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C2D" w:rsidRDefault="00111C2D">
      <w:pPr>
        <w:spacing w:before="120"/>
        <w:jc w:val="center"/>
        <w:rPr>
          <w:b/>
          <w:sz w:val="24"/>
        </w:rPr>
      </w:pPr>
      <w:r>
        <w:rPr>
          <w:b/>
          <w:sz w:val="24"/>
        </w:rPr>
        <w:t>TANTÁRGYI TEMATIKA</w:t>
      </w:r>
    </w:p>
    <w:tbl>
      <w:tblPr>
        <w:tblW w:w="9670" w:type="dxa"/>
        <w:tblInd w:w="108" w:type="dxa"/>
        <w:tblCellMar>
          <w:left w:w="10" w:type="dxa"/>
          <w:right w:w="10" w:type="dxa"/>
        </w:tblCellMar>
        <w:tblLook w:val="0000" w:firstRow="0" w:lastRow="0" w:firstColumn="0" w:lastColumn="0" w:noHBand="0" w:noVBand="0"/>
      </w:tblPr>
      <w:tblGrid>
        <w:gridCol w:w="426"/>
        <w:gridCol w:w="4409"/>
        <w:gridCol w:w="4835"/>
      </w:tblGrid>
      <w:tr w:rsidR="00111C2D" w:rsidRPr="003B7711" w:rsidTr="004E1CEE">
        <w:tc>
          <w:tcPr>
            <w:tcW w:w="4835" w:type="dxa"/>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Pr="003B7711" w:rsidRDefault="00111C2D" w:rsidP="004E1CEE">
            <w:pPr>
              <w:spacing w:after="0" w:line="240" w:lineRule="auto"/>
              <w:rPr>
                <w:b/>
              </w:rPr>
            </w:pPr>
            <w:r w:rsidRPr="003B7711">
              <w:rPr>
                <w:b/>
              </w:rPr>
              <w:t>Tantárgy neve:</w:t>
            </w:r>
          </w:p>
          <w:p w:rsidR="00111C2D" w:rsidRPr="003B7711" w:rsidRDefault="00111C2D" w:rsidP="004E1CEE">
            <w:pPr>
              <w:spacing w:after="0" w:line="240" w:lineRule="auto"/>
            </w:pPr>
            <w:r w:rsidRPr="003B7711">
              <w:t>Fenomenológia</w:t>
            </w:r>
          </w:p>
          <w:p w:rsidR="00111C2D" w:rsidRPr="003B7711" w:rsidRDefault="00111C2D" w:rsidP="004E1CEE">
            <w:pPr>
              <w:spacing w:after="0" w:line="240" w:lineRule="auto"/>
            </w:pP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Pr="003B7711" w:rsidRDefault="00111C2D" w:rsidP="004E1CEE">
            <w:pPr>
              <w:spacing w:after="0" w:line="240" w:lineRule="auto"/>
            </w:pPr>
            <w:r w:rsidRPr="003B7711">
              <w:rPr>
                <w:b/>
              </w:rPr>
              <w:t>Tantárgy Neptun kódja:</w:t>
            </w:r>
            <w:r w:rsidRPr="003B7711">
              <w:t xml:space="preserve"> </w:t>
            </w:r>
            <w:r w:rsidRPr="003B7711">
              <w:rPr>
                <w:color w:val="212121"/>
                <w:lang w:eastAsia="hu-HU"/>
              </w:rPr>
              <w:t>BTFIDN2EK</w:t>
            </w:r>
          </w:p>
          <w:p w:rsidR="00111C2D" w:rsidRPr="003B7711" w:rsidRDefault="00111C2D" w:rsidP="004E1CEE">
            <w:pPr>
              <w:spacing w:after="0" w:line="240" w:lineRule="auto"/>
            </w:pPr>
            <w:r w:rsidRPr="003B7711">
              <w:rPr>
                <w:b/>
              </w:rPr>
              <w:t>Tárgyfelelős intézet:</w:t>
            </w:r>
            <w:r w:rsidRPr="003B7711">
              <w:t xml:space="preserve"> Antropológiai és Filozófiai Tudományok Intézete (</w:t>
            </w:r>
            <w:smartTag w:uri="urn:schemas-microsoft-com:office:smarttags" w:element="PersonName">
              <w:smartTagPr>
                <w:attr w:name="ProductID" w:val="Filozófia Tanszék"/>
              </w:smartTagPr>
              <w:r w:rsidRPr="003B7711">
                <w:t>Filozófia Tanszék</w:t>
              </w:r>
            </w:smartTag>
            <w:r w:rsidRPr="003B7711">
              <w:t>)</w:t>
            </w:r>
          </w:p>
        </w:tc>
      </w:tr>
      <w:tr w:rsidR="00111C2D" w:rsidRPr="003B7711" w:rsidTr="004E1CEE">
        <w:tc>
          <w:tcPr>
            <w:tcW w:w="4835"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Pr="003B7711" w:rsidRDefault="00111C2D" w:rsidP="004E1CEE">
            <w:pPr>
              <w:spacing w:after="0" w:line="240" w:lineRule="auto"/>
            </w:pP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Pr="003B7711" w:rsidRDefault="00111C2D" w:rsidP="004E1CEE">
            <w:pPr>
              <w:spacing w:after="0" w:line="240" w:lineRule="auto"/>
            </w:pPr>
            <w:r w:rsidRPr="003B7711">
              <w:rPr>
                <w:b/>
              </w:rPr>
              <w:t>Tantárgyelem:</w:t>
            </w:r>
            <w:r w:rsidRPr="003B7711">
              <w:t xml:space="preserve"> kötelező</w:t>
            </w:r>
          </w:p>
        </w:tc>
      </w:tr>
      <w:tr w:rsidR="00111C2D" w:rsidRPr="003B7711" w:rsidTr="004E1CEE">
        <w:tc>
          <w:tcPr>
            <w:tcW w:w="967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Pr="003B7711" w:rsidRDefault="00111C2D" w:rsidP="004E1CEE">
            <w:pPr>
              <w:spacing w:after="0" w:line="240" w:lineRule="auto"/>
            </w:pPr>
            <w:r w:rsidRPr="003B7711">
              <w:rPr>
                <w:b/>
              </w:rPr>
              <w:t>Tárgyfelelős:</w:t>
            </w:r>
            <w:r w:rsidRPr="003B7711">
              <w:t xml:space="preserve"> </w:t>
            </w:r>
            <w:r w:rsidR="00D5637F">
              <w:t>Dr.</w:t>
            </w:r>
            <w:r w:rsidRPr="003B7711">
              <w:t xml:space="preserve"> </w:t>
            </w:r>
            <w:smartTag w:uri="urn:schemas-microsoft-com:office:smarttags" w:element="PersonName">
              <w:smartTagPr>
                <w:attr w:name="ProductID" w:val="Nyírő Miklós"/>
              </w:smartTagPr>
              <w:r w:rsidRPr="003B7711">
                <w:t>Nyírő Miklós</w:t>
              </w:r>
            </w:smartTag>
            <w:r w:rsidRPr="003B7711">
              <w:t>, egy. docens</w:t>
            </w:r>
          </w:p>
        </w:tc>
      </w:tr>
      <w:tr w:rsidR="00111C2D" w:rsidRPr="003B7711" w:rsidTr="004E1CEE">
        <w:tc>
          <w:tcPr>
            <w:tcW w:w="967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Pr="003B7711" w:rsidRDefault="00111C2D" w:rsidP="004E1CEE">
            <w:pPr>
              <w:spacing w:after="0" w:line="240" w:lineRule="auto"/>
            </w:pPr>
            <w:r w:rsidRPr="003B7711">
              <w:rPr>
                <w:b/>
              </w:rPr>
              <w:t>Közreműködő oktató(k):</w:t>
            </w:r>
            <w:r w:rsidRPr="003B7711">
              <w:t xml:space="preserve"> ― </w:t>
            </w:r>
          </w:p>
        </w:tc>
      </w:tr>
      <w:tr w:rsidR="00111C2D" w:rsidRPr="003B7711" w:rsidTr="004E1CEE">
        <w:tc>
          <w:tcPr>
            <w:tcW w:w="483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Pr="003B7711" w:rsidRDefault="00111C2D" w:rsidP="004E1CEE">
            <w:pPr>
              <w:spacing w:after="0" w:line="240" w:lineRule="auto"/>
            </w:pPr>
            <w:r w:rsidRPr="003B7711">
              <w:rPr>
                <w:b/>
              </w:rPr>
              <w:t xml:space="preserve">Javasolt félév: </w:t>
            </w:r>
            <w:r w:rsidRPr="003B7711">
              <w:rPr>
                <w:bCs/>
                <w:color w:val="212121"/>
                <w:lang w:eastAsia="hu-HU"/>
              </w:rPr>
              <w:t>páros év, tavasz</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Pr="003B7711" w:rsidRDefault="00111C2D" w:rsidP="004E1CEE">
            <w:pPr>
              <w:spacing w:after="0" w:line="240" w:lineRule="auto"/>
            </w:pPr>
            <w:r w:rsidRPr="003B7711">
              <w:rPr>
                <w:b/>
              </w:rPr>
              <w:t>Előfeltétel:</w:t>
            </w:r>
            <w:r w:rsidRPr="003B7711">
              <w:t xml:space="preserve"> ― </w:t>
            </w:r>
          </w:p>
        </w:tc>
      </w:tr>
      <w:tr w:rsidR="00111C2D" w:rsidRPr="003B7711" w:rsidTr="004E1CEE">
        <w:tc>
          <w:tcPr>
            <w:tcW w:w="483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Pr="003B7711" w:rsidRDefault="00111C2D" w:rsidP="004E1CEE">
            <w:pPr>
              <w:spacing w:after="0" w:line="240" w:lineRule="auto"/>
            </w:pPr>
            <w:r w:rsidRPr="003B7711">
              <w:rPr>
                <w:b/>
              </w:rPr>
              <w:t>Óraszám/hét:</w:t>
            </w:r>
            <w:r w:rsidRPr="003B7711">
              <w:t xml:space="preserve"> 0-2</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Pr="003B7711" w:rsidRDefault="00111C2D" w:rsidP="004E1CEE">
            <w:pPr>
              <w:spacing w:after="0" w:line="240" w:lineRule="auto"/>
            </w:pPr>
            <w:r w:rsidRPr="003B7711">
              <w:rPr>
                <w:b/>
              </w:rPr>
              <w:t xml:space="preserve">Számonkérés módja: </w:t>
            </w:r>
            <w:r w:rsidRPr="003B7711">
              <w:t>a/gy</w:t>
            </w:r>
          </w:p>
        </w:tc>
      </w:tr>
      <w:tr w:rsidR="00111C2D" w:rsidRPr="003B7711" w:rsidTr="004E1CEE">
        <w:tc>
          <w:tcPr>
            <w:tcW w:w="483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Pr="003B7711" w:rsidRDefault="00111C2D" w:rsidP="004E1CEE">
            <w:pPr>
              <w:spacing w:after="0" w:line="240" w:lineRule="auto"/>
            </w:pPr>
            <w:r w:rsidRPr="003B7711">
              <w:rPr>
                <w:b/>
              </w:rPr>
              <w:t>Kreditpont:</w:t>
            </w:r>
            <w:r w:rsidRPr="003B7711">
              <w:t xml:space="preserve"> 5</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Pr="003B7711" w:rsidRDefault="00111C2D" w:rsidP="004E1CEE">
            <w:pPr>
              <w:spacing w:after="0" w:line="240" w:lineRule="auto"/>
            </w:pPr>
            <w:r w:rsidRPr="003B7711">
              <w:rPr>
                <w:b/>
              </w:rPr>
              <w:t>Munkarend:</w:t>
            </w:r>
            <w:r w:rsidRPr="003B7711">
              <w:t xml:space="preserve"> nappali </w:t>
            </w:r>
          </w:p>
        </w:tc>
      </w:tr>
      <w:tr w:rsidR="00111C2D" w:rsidRPr="003B7711" w:rsidTr="004E1CEE">
        <w:tc>
          <w:tcPr>
            <w:tcW w:w="967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Pr="003B7711" w:rsidRDefault="00111C2D" w:rsidP="004E1CEE">
            <w:pPr>
              <w:spacing w:after="0" w:line="240" w:lineRule="auto"/>
              <w:rPr>
                <w:b/>
              </w:rPr>
            </w:pPr>
            <w:r w:rsidRPr="003B7711">
              <w:rPr>
                <w:b/>
              </w:rPr>
              <w:t>Tantárgy feladata és célja:</w:t>
            </w:r>
          </w:p>
          <w:p w:rsidR="00111C2D" w:rsidRPr="003B7711" w:rsidRDefault="00111C2D" w:rsidP="004E1CEE">
            <w:pPr>
              <w:spacing w:after="0" w:line="240" w:lineRule="auto"/>
            </w:pPr>
            <w:r w:rsidRPr="003B7711">
              <w:t xml:space="preserve">A kurzus a 20. század két nagy fenomenológiai ontológiájának, így Heidegger, illetve Sartre korai korszakaikban írt főműveinek néhány központi vonását, valamint egyes résztémáit veti össze egymással. Célunk az, hogy a fenomenológiai ontológia eszméjét több aspektusból végiggondoljuk, egyúttal e két mű néhány alapgondolatába bevezetés nyerjünk. </w:t>
            </w:r>
          </w:p>
          <w:p w:rsidR="00111C2D" w:rsidRPr="003B7711" w:rsidRDefault="00111C2D" w:rsidP="004E1CEE">
            <w:pPr>
              <w:spacing w:after="0" w:line="240" w:lineRule="auto"/>
              <w:rPr>
                <w:b/>
              </w:rPr>
            </w:pPr>
            <w:r w:rsidRPr="003B7711">
              <w:rPr>
                <w:b/>
              </w:rPr>
              <w:t>Fejlesztendő kompetenciák:</w:t>
            </w:r>
          </w:p>
          <w:p w:rsidR="00111C2D" w:rsidRPr="003B7711" w:rsidRDefault="00111C2D" w:rsidP="004E1CEE">
            <w:pPr>
              <w:spacing w:after="0" w:line="240" w:lineRule="auto"/>
              <w:rPr>
                <w:b/>
              </w:rPr>
            </w:pPr>
            <w:r w:rsidRPr="003B7711">
              <w:rPr>
                <w:b/>
                <w:bCs/>
                <w:i/>
              </w:rPr>
              <w:t>tudás:</w:t>
            </w:r>
            <w:r w:rsidRPr="003B7711">
              <w:rPr>
                <w:b/>
                <w:bCs/>
              </w:rPr>
              <w:t xml:space="preserve"> </w:t>
            </w:r>
            <w:r w:rsidRPr="003B7711">
              <w:t>Ismeri a fenomenológiai ontológia két tárgyalt vázlatának általános és specifikus jellemzőit, alapvető irányvételüket, legfontosabb kérdésköreiket, az e kérdésekre adott főbb válaszokat. Átfogóan, ugyanakkor részletekbe menően ismeri e két rokon filozófiai törekvés filozófiatörténeti beágyazottságát, a filozófiatörténethez való viszonyát, az azok mögött rejlő megfontolásokat és érveket. Ismeri e szakterület sajátos kutatási (ismeretszerzési és problémamegoldási) módszereit, absztrakciós technikáit. Jól ismeri annak szókincsét, az itt uralkodó elméletekben érvényesülő terminológiát, a filozófiai szövegek és kommunikáció legfontosabb formáit, az azokban követett módszereket, érvelési technikákat. Elsajátította és aktívan alkalmazni tudja az e téren felmerülő tudományos problémákkal foglalkozó dolgozatok elkészítéséhez szükséges módszertani ismereteket. Birtokában van azon vonatkozó ismeretek körének, amelyek szükségesek a filozófiai, alkalmasint pedig más képzési területen folyó doktori képzésbe való belépéshez.</w:t>
            </w:r>
          </w:p>
          <w:p w:rsidR="00111C2D" w:rsidRPr="003B7711" w:rsidRDefault="00111C2D" w:rsidP="004E1CEE">
            <w:pPr>
              <w:autoSpaceDE w:val="0"/>
              <w:adjustRightInd w:val="0"/>
              <w:spacing w:after="0" w:line="240" w:lineRule="auto"/>
            </w:pPr>
            <w:r w:rsidRPr="003B7711">
              <w:rPr>
                <w:b/>
                <w:bCs/>
                <w:i/>
              </w:rPr>
              <w:t>képesség:</w:t>
            </w:r>
            <w:r w:rsidRPr="003B7711">
              <w:rPr>
                <w:b/>
                <w:bCs/>
              </w:rPr>
              <w:t xml:space="preserve"> </w:t>
            </w:r>
            <w:r w:rsidRPr="003B7711">
              <w:t>Képes analitikus, összefoglaló és további elmélyülést megalapozó gondolkodásra, a szövegek elemzésére, a vonatkozó szövegeknek a filozófiai tradíció egészén belüli elhelyezésére és értelmezésére. Képes a fogalmi gondolkodás és az absztrakció értő használatára. Képes a releváns problémák felismerésére és kreatív kezelésére, önálló kutatások kialakítására, aktuális kérdések eszmetörténeti és filozófiai elemzésének áttekintésére és újragondolására. A szakterület elméleteit és az azokkal összefüggő terminológiát a problémák megoldásakor innovatív módon alkalmazza. Magas szinten használja és dolgozza fel a magyar és részben az idegen nyelvű publikációs forrásait, rendelkezik a hatékony információkutatás és -feldolgozás ismereteivel. Az átfogó és speciális összefüggéseket szintetizálva képes megfogalmazni eredményeit, értékelő tevékenységet végezni, azokat különböző tudományos fórumokon megjeleníteni, érveit és elemzéseit a szakmai és nem szakmabeli közönségnek különböző nézőpontok szerint írásban és szóban magas szinten bemutatni.</w:t>
            </w:r>
          </w:p>
          <w:p w:rsidR="00111C2D" w:rsidRPr="003B7711" w:rsidRDefault="00111C2D" w:rsidP="004E1CEE">
            <w:pPr>
              <w:autoSpaceDE w:val="0"/>
              <w:adjustRightInd w:val="0"/>
              <w:spacing w:after="0" w:line="240" w:lineRule="auto"/>
            </w:pPr>
            <w:r w:rsidRPr="003B7711">
              <w:rPr>
                <w:b/>
                <w:bCs/>
                <w:i/>
              </w:rPr>
              <w:t xml:space="preserve">attitűd: </w:t>
            </w:r>
            <w:r w:rsidRPr="003B7711">
              <w:t xml:space="preserve">Nyitott a filozófiai képzésben elsajátított ismereteknek és készségeknek más területeken való alkalmazására, azok kamatoztatására. Nyitott a megoldandó problémák megértése és ezek megoldása iránt. Törekszik az álláspontokat mélyebben megérteni és több oldalról is kibontani és értelmezni, mások álláspontjához befogadó és együttműködő módon közelíteni, a különböző korok és kortárs iskolák elméleti megközelítéseit elfogulatlanul értékelni. Törekszik a feladatokat szakmailag magas szinten megvalósítani, saját tudását magasabb szintre emelni, képzési területén belül további elmélyült kutatásokat művelni, szakterülete legújabb eredményeit saját fejlődésének szolgálatába állítani. </w:t>
            </w:r>
          </w:p>
          <w:p w:rsidR="00111C2D" w:rsidRPr="003B7711" w:rsidRDefault="00111C2D" w:rsidP="004E1CEE">
            <w:pPr>
              <w:autoSpaceDE w:val="0"/>
              <w:adjustRightInd w:val="0"/>
              <w:spacing w:after="0" w:line="240" w:lineRule="auto"/>
            </w:pPr>
            <w:r w:rsidRPr="003B7711">
              <w:rPr>
                <w:b/>
                <w:bCs/>
                <w:i/>
              </w:rPr>
              <w:t>autonómia és felelősség:</w:t>
            </w:r>
            <w:r w:rsidRPr="003B7711">
              <w:rPr>
                <w:b/>
                <w:bCs/>
              </w:rPr>
              <w:t xml:space="preserve"> </w:t>
            </w:r>
            <w:r w:rsidRPr="003B7711">
              <w:t>Jelentős mértékű önállósággal végzi átfogó és speciális szakmai kérdések végiggondolását és adott források alapján történő kidolgozását. Érdeklődik, nyitott, és állást foglal a filozófia és a kultúra, illetve a filozófia és a tudományok közötti párbeszéd során. A filozófia területén szerzett tudását kreatívan alkalmazza, a mélyebb összefüggések megértéséhez és magyarázatához szükséges megfelelő információkat beszerzi. Kutatási módszereket értékel, és önállóan alkalmaz a filozófia releváns területein. Különböző bonyolultságú és különböző mértékben kiszámítható kontextusokban a módszerek és technikák széles körét alkalmazza önállóan. Saját tevékenységét elfogulatlanul értékeli, az értékek felfogására és értelmezésére törekszik. Álláspontját önállóan képviseli, azokért felelősséget vállal.</w:t>
            </w:r>
          </w:p>
        </w:tc>
      </w:tr>
      <w:tr w:rsidR="00111C2D" w:rsidRPr="003B7711" w:rsidTr="004E1CEE">
        <w:tc>
          <w:tcPr>
            <w:tcW w:w="967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Pr="003B7711" w:rsidRDefault="00111C2D" w:rsidP="004E1CEE">
            <w:pPr>
              <w:spacing w:after="0" w:line="240" w:lineRule="auto"/>
            </w:pPr>
            <w:r w:rsidRPr="003B7711">
              <w:rPr>
                <w:b/>
              </w:rPr>
              <w:t>Tantárgy tematikus leírása:</w:t>
            </w:r>
          </w:p>
        </w:tc>
      </w:tr>
      <w:tr w:rsidR="00111C2D" w:rsidRPr="003B7711" w:rsidTr="004E1CEE">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Pr="003B7711" w:rsidRDefault="00111C2D" w:rsidP="004E1CEE">
            <w:pPr>
              <w:spacing w:after="0" w:line="240" w:lineRule="auto"/>
            </w:pPr>
          </w:p>
        </w:tc>
        <w:tc>
          <w:tcPr>
            <w:tcW w:w="924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Pr="003B7711" w:rsidRDefault="00111C2D" w:rsidP="004E1CEE">
            <w:pPr>
              <w:spacing w:after="0" w:line="240" w:lineRule="auto"/>
              <w:rPr>
                <w:b/>
                <w:i/>
              </w:rPr>
            </w:pPr>
            <w:r w:rsidRPr="003B7711">
              <w:rPr>
                <w:b/>
                <w:i/>
              </w:rPr>
              <w:t xml:space="preserve">Gyakorlat: </w:t>
            </w:r>
          </w:p>
          <w:p w:rsidR="00111C2D" w:rsidRPr="003B7711" w:rsidRDefault="00111C2D" w:rsidP="004E1CEE">
            <w:pPr>
              <w:spacing w:after="0" w:line="240" w:lineRule="auto"/>
            </w:pPr>
            <w:r w:rsidRPr="003B7711">
              <w:lastRenderedPageBreak/>
              <w:t>1. Történeti és filozófiai bevezetés a két műhöz.</w:t>
            </w:r>
          </w:p>
          <w:p w:rsidR="00111C2D" w:rsidRPr="003B7711" w:rsidRDefault="00111C2D" w:rsidP="004E1CEE">
            <w:pPr>
              <w:spacing w:after="0" w:line="240" w:lineRule="auto"/>
            </w:pPr>
            <w:smartTag w:uri="urn:schemas-microsoft-com:office:smarttags" w:element="metricconverter">
              <w:smartTagPr>
                <w:attr w:name="ProductID" w:val="2. A"/>
              </w:smartTagPr>
              <w:r w:rsidRPr="003B7711">
                <w:t>2. A</w:t>
              </w:r>
            </w:smartTag>
            <w:r w:rsidRPr="003B7711">
              <w:t xml:space="preserve"> fenomén fogalma és a fenomenológia eszméje a </w:t>
            </w:r>
            <w:r w:rsidRPr="003B7711">
              <w:rPr>
                <w:i/>
              </w:rPr>
              <w:t>Lét és idő</w:t>
            </w:r>
            <w:r w:rsidRPr="003B7711">
              <w:t>ben.</w:t>
            </w:r>
          </w:p>
          <w:p w:rsidR="00111C2D" w:rsidRPr="003B7711" w:rsidRDefault="00111C2D" w:rsidP="004E1CEE">
            <w:pPr>
              <w:spacing w:after="0" w:line="240" w:lineRule="auto"/>
            </w:pPr>
            <w:smartTag w:uri="urn:schemas-microsoft-com:office:smarttags" w:element="metricconverter">
              <w:smartTagPr>
                <w:attr w:name="ProductID" w:val="3. A"/>
              </w:smartTagPr>
              <w:r w:rsidRPr="003B7711">
                <w:t>3. A</w:t>
              </w:r>
            </w:smartTag>
            <w:r w:rsidRPr="003B7711">
              <w:t xml:space="preserve"> fenomén fogalma és a fenomenológia eszméje </w:t>
            </w:r>
            <w:r w:rsidRPr="003B7711">
              <w:rPr>
                <w:i/>
              </w:rPr>
              <w:t>A lét és a semmi</w:t>
            </w:r>
            <w:r w:rsidRPr="003B7711">
              <w:t>ben.</w:t>
            </w:r>
          </w:p>
          <w:p w:rsidR="00111C2D" w:rsidRPr="003B7711" w:rsidRDefault="00111C2D" w:rsidP="004E1CEE">
            <w:pPr>
              <w:spacing w:after="0" w:line="240" w:lineRule="auto"/>
            </w:pPr>
            <w:r w:rsidRPr="003B7711">
              <w:t xml:space="preserve">4-5. Az Önmagához, illetve a Másokhoz való viszony a </w:t>
            </w:r>
            <w:r w:rsidRPr="003B7711">
              <w:rPr>
                <w:i/>
              </w:rPr>
              <w:t>Lét és idő</w:t>
            </w:r>
            <w:r w:rsidRPr="003B7711">
              <w:t>ben.</w:t>
            </w:r>
          </w:p>
          <w:p w:rsidR="00111C2D" w:rsidRPr="003B7711" w:rsidRDefault="00111C2D" w:rsidP="004E1CEE">
            <w:pPr>
              <w:spacing w:after="0" w:line="240" w:lineRule="auto"/>
            </w:pPr>
            <w:r w:rsidRPr="003B7711">
              <w:t xml:space="preserve">6-7. Az Önmagához, illetve a Másokhoz való viszony </w:t>
            </w:r>
            <w:r w:rsidRPr="003B7711">
              <w:rPr>
                <w:i/>
              </w:rPr>
              <w:t>A lét és a semmi</w:t>
            </w:r>
            <w:r w:rsidRPr="003B7711">
              <w:t>ben.</w:t>
            </w:r>
          </w:p>
          <w:p w:rsidR="00111C2D" w:rsidRPr="003B7711" w:rsidRDefault="00111C2D" w:rsidP="004E1CEE">
            <w:pPr>
              <w:spacing w:after="0" w:line="240" w:lineRule="auto"/>
            </w:pPr>
            <w:r w:rsidRPr="003B7711">
              <w:t>8. ZH</w:t>
            </w:r>
          </w:p>
          <w:p w:rsidR="00111C2D" w:rsidRPr="003B7711" w:rsidRDefault="00111C2D" w:rsidP="004E1CEE">
            <w:pPr>
              <w:spacing w:after="0" w:line="240" w:lineRule="auto"/>
            </w:pPr>
            <w:r w:rsidRPr="003B7711">
              <w:t xml:space="preserve">9-10. Az időiség eszméje a </w:t>
            </w:r>
            <w:r w:rsidRPr="003B7711">
              <w:rPr>
                <w:i/>
              </w:rPr>
              <w:t>Lét és idő</w:t>
            </w:r>
            <w:r w:rsidRPr="003B7711">
              <w:t>ben.</w:t>
            </w:r>
          </w:p>
          <w:p w:rsidR="00111C2D" w:rsidRPr="003B7711" w:rsidRDefault="00111C2D" w:rsidP="004E1CEE">
            <w:pPr>
              <w:spacing w:after="0" w:line="240" w:lineRule="auto"/>
            </w:pPr>
            <w:r w:rsidRPr="003B7711">
              <w:t xml:space="preserve">11-12. Az időiség eszméje </w:t>
            </w:r>
            <w:r w:rsidRPr="003B7711">
              <w:rPr>
                <w:i/>
              </w:rPr>
              <w:t>A lét és a semmi</w:t>
            </w:r>
            <w:r w:rsidRPr="003B7711">
              <w:t>ben.</w:t>
            </w:r>
          </w:p>
          <w:p w:rsidR="00111C2D" w:rsidRPr="003B7711" w:rsidRDefault="00111C2D" w:rsidP="004E1CEE">
            <w:pPr>
              <w:spacing w:after="0" w:line="240" w:lineRule="auto"/>
            </w:pPr>
            <w:r w:rsidRPr="003B7711">
              <w:t>13. Összegzés, végkövetkeztetések.</w:t>
            </w:r>
          </w:p>
          <w:p w:rsidR="00111C2D" w:rsidRPr="003B7711" w:rsidRDefault="00111C2D" w:rsidP="004E1CEE">
            <w:pPr>
              <w:spacing w:after="0" w:line="240" w:lineRule="auto"/>
            </w:pPr>
            <w:r w:rsidRPr="003B7711">
              <w:t>14. ZH</w:t>
            </w:r>
          </w:p>
        </w:tc>
      </w:tr>
      <w:tr w:rsidR="00111C2D" w:rsidRPr="003B7711" w:rsidTr="004E1CEE">
        <w:tc>
          <w:tcPr>
            <w:tcW w:w="967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Pr="003B7711" w:rsidRDefault="00111C2D" w:rsidP="004E1CEE">
            <w:pPr>
              <w:spacing w:after="0" w:line="240" w:lineRule="auto"/>
              <w:rPr>
                <w:b/>
              </w:rPr>
            </w:pPr>
            <w:r w:rsidRPr="003B7711">
              <w:rPr>
                <w:b/>
              </w:rPr>
              <w:lastRenderedPageBreak/>
              <w:t>Félévközi számonkérés módja és értékelése:</w:t>
            </w:r>
          </w:p>
          <w:p w:rsidR="00111C2D" w:rsidRPr="003B7711" w:rsidRDefault="00111C2D" w:rsidP="004E1CEE">
            <w:pPr>
              <w:spacing w:after="0" w:line="240" w:lineRule="auto"/>
            </w:pPr>
            <w:r w:rsidRPr="003B7711">
              <w:t xml:space="preserve">2 db. zárthelyi dolgozat </w:t>
            </w:r>
          </w:p>
          <w:p w:rsidR="00111C2D" w:rsidRPr="003B7711" w:rsidRDefault="00111C2D" w:rsidP="004E1CEE">
            <w:pPr>
              <w:spacing w:after="0" w:line="240" w:lineRule="auto"/>
              <w:ind w:left="540" w:hanging="540"/>
            </w:pPr>
            <w:r w:rsidRPr="003B7711">
              <w:t>Zárthelyi dolgozat: a megelőző hetekben tárgyalt irodalomra vonatkozó kérdéssor, tesztkérdések formájában.</w:t>
            </w:r>
          </w:p>
          <w:p w:rsidR="00111C2D" w:rsidRPr="003B7711" w:rsidRDefault="00111C2D" w:rsidP="004E1CEE">
            <w:pPr>
              <w:spacing w:after="0" w:line="240" w:lineRule="auto"/>
              <w:ind w:left="540" w:hanging="540"/>
            </w:pPr>
            <w:r w:rsidRPr="003B7711">
              <w:t>Zárthelyi dolgozat értékelése: 44-50 pont: jeles; 37-43: jó; 30-36: közepes; 23-29: elégséges; 0-22: elégtelen.</w:t>
            </w:r>
          </w:p>
          <w:p w:rsidR="00111C2D" w:rsidRPr="003B7711" w:rsidRDefault="00111C2D" w:rsidP="004E1CEE">
            <w:pPr>
              <w:spacing w:after="0" w:line="240" w:lineRule="auto"/>
              <w:rPr>
                <w:b/>
              </w:rPr>
            </w:pPr>
            <w:r w:rsidRPr="003B7711">
              <w:rPr>
                <w:b/>
              </w:rPr>
              <w:t>Gyakorlati jegy teljesítésének módja, értékelése:</w:t>
            </w:r>
          </w:p>
          <w:p w:rsidR="00111C2D" w:rsidRPr="003B7711" w:rsidRDefault="00111C2D" w:rsidP="004E1CEE">
            <w:pPr>
              <w:suppressAutoHyphens w:val="0"/>
              <w:spacing w:after="0" w:line="240" w:lineRule="auto"/>
            </w:pPr>
            <w:r w:rsidRPr="003B7711">
              <w:t>A gyakorlati jegy a két zárthelyi dolgozat érdemjegyének átlagából adódik.</w:t>
            </w:r>
          </w:p>
        </w:tc>
      </w:tr>
      <w:tr w:rsidR="00111C2D" w:rsidRPr="003B7711" w:rsidTr="004E1CEE">
        <w:tc>
          <w:tcPr>
            <w:tcW w:w="967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Pr="003B7711" w:rsidRDefault="00111C2D" w:rsidP="004E1CEE">
            <w:pPr>
              <w:spacing w:after="0" w:line="240" w:lineRule="auto"/>
              <w:rPr>
                <w:b/>
              </w:rPr>
            </w:pPr>
            <w:r w:rsidRPr="003B7711">
              <w:rPr>
                <w:b/>
              </w:rPr>
              <w:t>Kötelező irodalom:</w:t>
            </w:r>
          </w:p>
          <w:p w:rsidR="00111C2D" w:rsidRPr="003B7711" w:rsidRDefault="00111C2D" w:rsidP="004E1CEE">
            <w:pPr>
              <w:autoSpaceDE w:val="0"/>
              <w:adjustRightInd w:val="0"/>
              <w:spacing w:after="0" w:line="240" w:lineRule="auto"/>
              <w:ind w:left="900" w:right="-828" w:hanging="900"/>
              <w:rPr>
                <w:rStyle w:val="apple-style-span"/>
                <w:i/>
              </w:rPr>
            </w:pPr>
            <w:r w:rsidRPr="003B7711">
              <w:rPr>
                <w:rStyle w:val="apple-style-span"/>
                <w:shd w:val="clear" w:color="auto" w:fill="FFFFFF"/>
              </w:rPr>
              <w:t xml:space="preserve">Heidegger, Martin: </w:t>
            </w:r>
            <w:r w:rsidRPr="003B7711">
              <w:rPr>
                <w:rStyle w:val="apple-style-span"/>
                <w:i/>
                <w:shd w:val="clear" w:color="auto" w:fill="FFFFFF"/>
              </w:rPr>
              <w:t xml:space="preserve">Lét és idő. </w:t>
            </w:r>
            <w:r w:rsidRPr="003B7711">
              <w:t xml:space="preserve">Budapest: Gondolat, 1989; 2. jav. kiad. Budapest: Osiris, 2001. </w:t>
            </w:r>
          </w:p>
          <w:p w:rsidR="00111C2D" w:rsidRPr="003B7711" w:rsidRDefault="00111C2D" w:rsidP="004E1CEE">
            <w:pPr>
              <w:widowControl w:val="0"/>
              <w:spacing w:after="0" w:line="240" w:lineRule="auto"/>
              <w:ind w:left="540" w:hanging="540"/>
              <w:rPr>
                <w:lang w:val="de-DE"/>
              </w:rPr>
            </w:pPr>
            <w:r w:rsidRPr="003B7711">
              <w:rPr>
                <w:color w:val="000000"/>
                <w:lang w:val="de-DE"/>
              </w:rPr>
              <w:t xml:space="preserve">Heidegger, Martin: </w:t>
            </w:r>
            <w:r w:rsidRPr="003B7711">
              <w:rPr>
                <w:i/>
              </w:rPr>
              <w:t>Sein und Zeit.</w:t>
            </w:r>
            <w:r w:rsidRPr="003B7711">
              <w:t xml:space="preserve"> Tübingen: Niemeyer, 1979</w:t>
            </w:r>
            <w:r w:rsidRPr="003B7711">
              <w:rPr>
                <w:vertAlign w:val="superscript"/>
              </w:rPr>
              <w:t>15</w:t>
            </w:r>
            <w:r w:rsidRPr="003B7711">
              <w:t xml:space="preserve"> (= </w:t>
            </w:r>
            <w:r w:rsidRPr="003B7711">
              <w:rPr>
                <w:i/>
                <w:iCs/>
              </w:rPr>
              <w:t xml:space="preserve">Gesamtausgabe </w:t>
            </w:r>
            <w:r w:rsidRPr="003B7711">
              <w:t xml:space="preserve">Bd. 2., Frankfurt am Main: Vittorio Klostermann.) </w:t>
            </w:r>
          </w:p>
          <w:p w:rsidR="00111C2D" w:rsidRPr="003B7711" w:rsidRDefault="00111C2D" w:rsidP="004E1CEE">
            <w:pPr>
              <w:spacing w:after="0" w:line="240" w:lineRule="auto"/>
              <w:ind w:left="540" w:hanging="540"/>
              <w:rPr>
                <w:lang w:val="en-GB"/>
              </w:rPr>
            </w:pPr>
            <w:r w:rsidRPr="003B7711">
              <w:rPr>
                <w:lang w:val="en-GB"/>
              </w:rPr>
              <w:t xml:space="preserve">Sartre, Jean-Paul: </w:t>
            </w:r>
            <w:r w:rsidRPr="003B7711">
              <w:rPr>
                <w:i/>
                <w:lang w:val="en-GB"/>
              </w:rPr>
              <w:t>A lét és a semmi. Egy fenomenológiai ontológia vázlata.</w:t>
            </w:r>
            <w:r w:rsidRPr="003B7711">
              <w:rPr>
                <w:lang w:val="en-GB"/>
              </w:rPr>
              <w:t xml:space="preserve"> </w:t>
            </w:r>
            <w:smartTag w:uri="urn:schemas-microsoft-com:office:smarttags" w:element="City">
              <w:smartTag w:uri="urn:schemas-microsoft-com:office:smarttags" w:element="place">
                <w:r w:rsidRPr="003B7711">
                  <w:rPr>
                    <w:lang w:val="en-GB"/>
                  </w:rPr>
                  <w:t>Budapest</w:t>
                </w:r>
              </w:smartTag>
            </w:smartTag>
            <w:r w:rsidRPr="003B7711">
              <w:rPr>
                <w:lang w:val="en-GB"/>
              </w:rPr>
              <w:t xml:space="preserve">: L’Harmattan-SzTE-MFT, 2006. </w:t>
            </w:r>
          </w:p>
          <w:p w:rsidR="00111C2D" w:rsidRPr="003B7711" w:rsidRDefault="00111C2D" w:rsidP="004E1CEE">
            <w:pPr>
              <w:spacing w:after="0" w:line="240" w:lineRule="auto"/>
              <w:rPr>
                <w:b/>
              </w:rPr>
            </w:pPr>
            <w:r w:rsidRPr="003B7711">
              <w:rPr>
                <w:lang w:val="en-GB"/>
              </w:rPr>
              <w:t xml:space="preserve">Sartre, Jean-Paul: </w:t>
            </w:r>
            <w:r w:rsidRPr="003B7711">
              <w:rPr>
                <w:i/>
              </w:rPr>
              <w:t xml:space="preserve">L'être et le néant. </w:t>
            </w:r>
            <w:r w:rsidRPr="003B7711">
              <w:rPr>
                <w:i/>
                <w:iCs/>
                <w:color w:val="000000"/>
                <w:shd w:val="clear" w:color="auto" w:fill="FFFFFF"/>
              </w:rPr>
              <w:t xml:space="preserve">Essai d'ontologie phénoménologique. </w:t>
            </w:r>
            <w:r w:rsidRPr="003B7711">
              <w:t>Paris: Gallimard, 1943.</w:t>
            </w:r>
          </w:p>
          <w:p w:rsidR="00111C2D" w:rsidRPr="003B7711" w:rsidRDefault="00111C2D" w:rsidP="004E1CEE">
            <w:pPr>
              <w:spacing w:after="0" w:line="240" w:lineRule="auto"/>
              <w:rPr>
                <w:b/>
              </w:rPr>
            </w:pPr>
            <w:r w:rsidRPr="003B7711">
              <w:rPr>
                <w:b/>
              </w:rPr>
              <w:t>Ajánlott irodalom:</w:t>
            </w:r>
          </w:p>
          <w:p w:rsidR="00111C2D" w:rsidRPr="003B7711" w:rsidRDefault="00111C2D" w:rsidP="004E1CEE">
            <w:pPr>
              <w:spacing w:after="0" w:line="240" w:lineRule="auto"/>
              <w:ind w:left="540" w:hanging="540"/>
            </w:pPr>
            <w:r w:rsidRPr="003B7711">
              <w:t xml:space="preserve">Fehér M. István: </w:t>
            </w:r>
            <w:r w:rsidRPr="003B7711">
              <w:rPr>
                <w:i/>
              </w:rPr>
              <w:t xml:space="preserve">Martin Heidegger – Egy XX. századi gondolkodó életútja. </w:t>
            </w:r>
            <w:r w:rsidRPr="003B7711">
              <w:t xml:space="preserve">Budapest: Gönczöl, 1992. </w:t>
            </w:r>
          </w:p>
          <w:p w:rsidR="00111C2D" w:rsidRPr="003B7711" w:rsidRDefault="00111C2D" w:rsidP="004E1CEE">
            <w:pPr>
              <w:spacing w:after="0" w:line="240" w:lineRule="auto"/>
              <w:ind w:left="540" w:hanging="540"/>
            </w:pPr>
            <w:r w:rsidRPr="003B7711">
              <w:t xml:space="preserve">Fehér M. István: </w:t>
            </w:r>
            <w:r w:rsidRPr="003B7711">
              <w:rPr>
                <w:i/>
              </w:rPr>
              <w:t xml:space="preserve">Jean-Paul Sartre. </w:t>
            </w:r>
            <w:r w:rsidRPr="003B7711">
              <w:t>Budapest: Kossuth, 1980.</w:t>
            </w:r>
          </w:p>
          <w:p w:rsidR="00111C2D" w:rsidRPr="003B7711" w:rsidRDefault="00111C2D" w:rsidP="004E1CEE">
            <w:pPr>
              <w:spacing w:after="0" w:line="240" w:lineRule="auto"/>
              <w:ind w:left="540" w:hanging="540"/>
            </w:pPr>
            <w:r w:rsidRPr="003B7711">
              <w:t xml:space="preserve">Dreyfus, H.L. és Wrathall, M.A. (szerk.): </w:t>
            </w:r>
            <w:r w:rsidRPr="003B7711">
              <w:rPr>
                <w:i/>
              </w:rPr>
              <w:t xml:space="preserve">A Companion to Heidegger. </w:t>
            </w:r>
            <w:r w:rsidRPr="003B7711">
              <w:t>Malden-Oxford: Blackwell, 2007.</w:t>
            </w:r>
          </w:p>
          <w:p w:rsidR="00111C2D" w:rsidRPr="003B7711" w:rsidRDefault="00111C2D" w:rsidP="004E1CEE">
            <w:pPr>
              <w:spacing w:after="0" w:line="240" w:lineRule="auto"/>
            </w:pPr>
            <w:r w:rsidRPr="003B7711">
              <w:t xml:space="preserve">Howells, Ch. (szerk.): </w:t>
            </w:r>
            <w:r w:rsidRPr="003B7711">
              <w:rPr>
                <w:i/>
              </w:rPr>
              <w:t xml:space="preserve">The Cambridge Companion to Sartre. </w:t>
            </w:r>
            <w:r w:rsidRPr="003B7711">
              <w:t>Cambridge: Cambridge University Press,</w:t>
            </w:r>
          </w:p>
          <w:p w:rsidR="00111C2D" w:rsidRPr="003B7711" w:rsidRDefault="00111C2D" w:rsidP="004E1CEE">
            <w:pPr>
              <w:spacing w:after="0" w:line="240" w:lineRule="auto"/>
            </w:pPr>
            <w:r w:rsidRPr="003B7711">
              <w:t xml:space="preserve">        1992.</w:t>
            </w:r>
          </w:p>
        </w:tc>
      </w:tr>
    </w:tbl>
    <w:p w:rsidR="00111C2D" w:rsidRDefault="00111C2D">
      <w:pPr>
        <w:spacing w:before="120"/>
        <w:jc w:val="center"/>
        <w:rPr>
          <w:b/>
          <w:sz w:val="24"/>
        </w:rPr>
      </w:pPr>
    </w:p>
    <w:p w:rsidR="00111C2D" w:rsidRDefault="00111C2D" w:rsidP="009072C8">
      <w:pPr>
        <w:spacing w:before="120"/>
        <w:jc w:val="center"/>
        <w:rPr>
          <w:b/>
          <w:sz w:val="24"/>
        </w:rPr>
      </w:pPr>
      <w:r>
        <w:rPr>
          <w:b/>
          <w:sz w:val="24"/>
        </w:rPr>
        <w:br w:type="page"/>
      </w:r>
      <w:r>
        <w:rPr>
          <w:b/>
          <w:sz w:val="24"/>
        </w:rPr>
        <w:lastRenderedPageBreak/>
        <w:t>TANTÁRGYI TEMATIKA</w:t>
      </w:r>
    </w:p>
    <w:tbl>
      <w:tblPr>
        <w:tblW w:w="9670" w:type="dxa"/>
        <w:tblInd w:w="108" w:type="dxa"/>
        <w:tblCellMar>
          <w:left w:w="10" w:type="dxa"/>
          <w:right w:w="10" w:type="dxa"/>
        </w:tblCellMar>
        <w:tblLook w:val="0000" w:firstRow="0" w:lastRow="0" w:firstColumn="0" w:lastColumn="0" w:noHBand="0" w:noVBand="0"/>
      </w:tblPr>
      <w:tblGrid>
        <w:gridCol w:w="4835"/>
        <w:gridCol w:w="4379"/>
        <w:gridCol w:w="456"/>
      </w:tblGrid>
      <w:tr w:rsidR="00111C2D" w:rsidRPr="00C8377B" w:rsidTr="004E1CEE">
        <w:tc>
          <w:tcPr>
            <w:tcW w:w="48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Pr="00C8377B" w:rsidRDefault="00111C2D" w:rsidP="004E1CEE">
            <w:pPr>
              <w:spacing w:after="0" w:line="240" w:lineRule="auto"/>
              <w:rPr>
                <w:b/>
              </w:rPr>
            </w:pPr>
            <w:r w:rsidRPr="00C8377B">
              <w:rPr>
                <w:b/>
              </w:rPr>
              <w:t>Tantárgy neve:</w:t>
            </w:r>
          </w:p>
          <w:p w:rsidR="00111C2D" w:rsidRPr="00C8377B" w:rsidRDefault="00111C2D" w:rsidP="004E1CEE">
            <w:pPr>
              <w:spacing w:after="0" w:line="240" w:lineRule="auto"/>
            </w:pPr>
            <w:r w:rsidRPr="00C8377B">
              <w:rPr>
                <w:color w:val="212121"/>
                <w:lang w:eastAsia="hu-HU"/>
              </w:rPr>
              <w:t>Hermeneutika</w:t>
            </w:r>
            <w:r w:rsidRPr="00C8377B">
              <w:rPr>
                <w:bCs/>
                <w:color w:val="212121"/>
                <w:lang w:eastAsia="hu-HU"/>
              </w:rPr>
              <w:t xml:space="preserve"> </w:t>
            </w:r>
            <w:r w:rsidRPr="00C8377B">
              <w:rPr>
                <w:color w:val="212121"/>
                <w:lang w:eastAsia="hu-HU"/>
              </w:rPr>
              <w:t xml:space="preserve"> </w:t>
            </w:r>
          </w:p>
        </w:tc>
        <w:tc>
          <w:tcPr>
            <w:tcW w:w="483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Pr="00C8377B" w:rsidRDefault="00111C2D" w:rsidP="004E1CEE">
            <w:pPr>
              <w:spacing w:after="0" w:line="240" w:lineRule="auto"/>
            </w:pPr>
            <w:r w:rsidRPr="00C8377B">
              <w:rPr>
                <w:b/>
              </w:rPr>
              <w:t>Tantárgy Neptun kódja:</w:t>
            </w:r>
            <w:r w:rsidRPr="00C8377B">
              <w:t xml:space="preserve"> </w:t>
            </w:r>
            <w:r w:rsidRPr="00C8377B">
              <w:rPr>
                <w:color w:val="212121"/>
                <w:lang w:eastAsia="hu-HU"/>
              </w:rPr>
              <w:t>BTFIDN4EK</w:t>
            </w:r>
          </w:p>
          <w:p w:rsidR="00111C2D" w:rsidRPr="00C8377B" w:rsidRDefault="00111C2D" w:rsidP="004E1CEE">
            <w:pPr>
              <w:spacing w:after="0" w:line="240" w:lineRule="auto"/>
            </w:pPr>
            <w:r w:rsidRPr="00C8377B">
              <w:rPr>
                <w:b/>
              </w:rPr>
              <w:t>Tárgyfelelős intézet:</w:t>
            </w:r>
            <w:r w:rsidRPr="00C8377B">
              <w:t xml:space="preserve"> Antropológiai és Filozófiai Tudományok Intézete (</w:t>
            </w:r>
            <w:smartTag w:uri="urn:schemas-microsoft-com:office:smarttags" w:element="PersonName">
              <w:smartTagPr>
                <w:attr w:name="ProductID" w:val="Filozófia Tanszék"/>
              </w:smartTagPr>
              <w:r w:rsidRPr="00C8377B">
                <w:t>Filozófia Tanszék</w:t>
              </w:r>
            </w:smartTag>
            <w:r w:rsidRPr="00C8377B">
              <w:t>)</w:t>
            </w:r>
          </w:p>
        </w:tc>
      </w:tr>
      <w:tr w:rsidR="00111C2D" w:rsidRPr="00C8377B" w:rsidTr="004E1CEE">
        <w:tc>
          <w:tcPr>
            <w:tcW w:w="483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Pr="00C8377B" w:rsidRDefault="00111C2D" w:rsidP="004E1CEE">
            <w:pPr>
              <w:spacing w:after="0" w:line="240" w:lineRule="auto"/>
            </w:pPr>
          </w:p>
        </w:tc>
        <w:tc>
          <w:tcPr>
            <w:tcW w:w="483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Pr="00C8377B" w:rsidRDefault="00111C2D" w:rsidP="004E1CEE">
            <w:pPr>
              <w:spacing w:after="0" w:line="240" w:lineRule="auto"/>
            </w:pPr>
            <w:r w:rsidRPr="00C8377B">
              <w:rPr>
                <w:b/>
              </w:rPr>
              <w:t>Tantárgyelem:</w:t>
            </w:r>
            <w:r w:rsidRPr="00C8377B">
              <w:t xml:space="preserve"> kötelező</w:t>
            </w:r>
          </w:p>
        </w:tc>
      </w:tr>
      <w:tr w:rsidR="00111C2D" w:rsidRPr="00C8377B" w:rsidTr="004E1CEE">
        <w:tc>
          <w:tcPr>
            <w:tcW w:w="967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Pr="00C8377B" w:rsidRDefault="00111C2D" w:rsidP="004E1CEE">
            <w:pPr>
              <w:spacing w:after="0" w:line="240" w:lineRule="auto"/>
            </w:pPr>
            <w:r w:rsidRPr="00C8377B">
              <w:rPr>
                <w:b/>
              </w:rPr>
              <w:t>Tárgyfelelős:</w:t>
            </w:r>
            <w:r w:rsidRPr="00C8377B">
              <w:t xml:space="preserve"> </w:t>
            </w:r>
            <w:r w:rsidR="00D5637F">
              <w:t>Dr.</w:t>
            </w:r>
            <w:r w:rsidRPr="00C8377B">
              <w:t xml:space="preserve"> </w:t>
            </w:r>
            <w:smartTag w:uri="urn:schemas-microsoft-com:office:smarttags" w:element="PersonName">
              <w:smartTagPr>
                <w:attr w:name="ProductID" w:val="Nyírő Miklós"/>
              </w:smartTagPr>
              <w:r w:rsidRPr="00C8377B">
                <w:t>Nyírő Miklós</w:t>
              </w:r>
            </w:smartTag>
            <w:r w:rsidRPr="00C8377B">
              <w:t>, egy. docens</w:t>
            </w:r>
          </w:p>
        </w:tc>
      </w:tr>
      <w:tr w:rsidR="00111C2D" w:rsidRPr="00C8377B" w:rsidTr="004E1CEE">
        <w:tc>
          <w:tcPr>
            <w:tcW w:w="967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Pr="00C8377B" w:rsidRDefault="00111C2D" w:rsidP="004E1CEE">
            <w:pPr>
              <w:spacing w:after="0" w:line="240" w:lineRule="auto"/>
            </w:pPr>
            <w:r w:rsidRPr="00C8377B">
              <w:rPr>
                <w:b/>
              </w:rPr>
              <w:t>Közreműködő oktató(k):</w:t>
            </w:r>
            <w:r w:rsidRPr="00C8377B">
              <w:t xml:space="preserve"> ―</w:t>
            </w:r>
          </w:p>
        </w:tc>
      </w:tr>
      <w:tr w:rsidR="00111C2D" w:rsidRPr="00C8377B" w:rsidTr="004E1CEE">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Pr="00C8377B" w:rsidRDefault="00111C2D" w:rsidP="004E1CEE">
            <w:pPr>
              <w:spacing w:after="0" w:line="240" w:lineRule="auto"/>
            </w:pPr>
            <w:r w:rsidRPr="00C8377B">
              <w:rPr>
                <w:b/>
              </w:rPr>
              <w:t xml:space="preserve">Javasolt félév: </w:t>
            </w:r>
            <w:r w:rsidRPr="00C8377B">
              <w:rPr>
                <w:bCs/>
                <w:color w:val="212121"/>
                <w:lang w:eastAsia="hu-HU"/>
              </w:rPr>
              <w:t>páros év, ősz</w:t>
            </w:r>
          </w:p>
        </w:tc>
        <w:tc>
          <w:tcPr>
            <w:tcW w:w="483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Pr="00C8377B" w:rsidRDefault="00111C2D" w:rsidP="004E1CEE">
            <w:pPr>
              <w:spacing w:after="0" w:line="240" w:lineRule="auto"/>
            </w:pPr>
            <w:r w:rsidRPr="00C8377B">
              <w:rPr>
                <w:b/>
              </w:rPr>
              <w:t>Előfeltétel:</w:t>
            </w:r>
            <w:r w:rsidRPr="00C8377B">
              <w:t xml:space="preserve"> ―</w:t>
            </w:r>
          </w:p>
        </w:tc>
      </w:tr>
      <w:tr w:rsidR="00111C2D" w:rsidRPr="00C8377B" w:rsidTr="004E1CEE">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Pr="00C8377B" w:rsidRDefault="00111C2D" w:rsidP="004E1CEE">
            <w:pPr>
              <w:spacing w:after="0" w:line="240" w:lineRule="auto"/>
            </w:pPr>
            <w:r w:rsidRPr="00C8377B">
              <w:rPr>
                <w:b/>
              </w:rPr>
              <w:t>Óraszám/hét:</w:t>
            </w:r>
            <w:r w:rsidRPr="00C8377B">
              <w:t xml:space="preserve"> 2-0</w:t>
            </w:r>
          </w:p>
        </w:tc>
        <w:tc>
          <w:tcPr>
            <w:tcW w:w="483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Pr="00C8377B" w:rsidRDefault="00111C2D" w:rsidP="004E1CEE">
            <w:pPr>
              <w:spacing w:after="0" w:line="240" w:lineRule="auto"/>
            </w:pPr>
            <w:r w:rsidRPr="00C8377B">
              <w:rPr>
                <w:b/>
              </w:rPr>
              <w:t xml:space="preserve">Számonkérés módja: </w:t>
            </w:r>
            <w:r w:rsidRPr="00C8377B">
              <w:t>a/k</w:t>
            </w:r>
          </w:p>
        </w:tc>
      </w:tr>
      <w:tr w:rsidR="00111C2D" w:rsidRPr="00C8377B" w:rsidTr="004E1CEE">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Pr="00C8377B" w:rsidRDefault="00111C2D" w:rsidP="004E1CEE">
            <w:pPr>
              <w:spacing w:after="0" w:line="240" w:lineRule="auto"/>
            </w:pPr>
            <w:r w:rsidRPr="00C8377B">
              <w:rPr>
                <w:b/>
              </w:rPr>
              <w:t>Kreditpont:</w:t>
            </w:r>
            <w:r w:rsidRPr="00C8377B">
              <w:t xml:space="preserve"> 5</w:t>
            </w:r>
          </w:p>
        </w:tc>
        <w:tc>
          <w:tcPr>
            <w:tcW w:w="483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Pr="00C8377B" w:rsidRDefault="00111C2D" w:rsidP="004E1CEE">
            <w:pPr>
              <w:spacing w:after="0" w:line="240" w:lineRule="auto"/>
            </w:pPr>
            <w:r w:rsidRPr="00C8377B">
              <w:rPr>
                <w:b/>
              </w:rPr>
              <w:t>Munkarend:</w:t>
            </w:r>
            <w:r w:rsidRPr="00C8377B">
              <w:t xml:space="preserve"> nappali </w:t>
            </w:r>
          </w:p>
        </w:tc>
      </w:tr>
      <w:tr w:rsidR="00111C2D" w:rsidRPr="00C8377B" w:rsidTr="004E1CEE">
        <w:tc>
          <w:tcPr>
            <w:tcW w:w="967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Pr="00C8377B" w:rsidRDefault="00111C2D" w:rsidP="004E1CEE">
            <w:pPr>
              <w:spacing w:after="0" w:line="240" w:lineRule="auto"/>
              <w:rPr>
                <w:b/>
              </w:rPr>
            </w:pPr>
            <w:r w:rsidRPr="00C8377B">
              <w:rPr>
                <w:b/>
              </w:rPr>
              <w:t>Tantárgy feladata és célja:</w:t>
            </w:r>
          </w:p>
          <w:p w:rsidR="00111C2D" w:rsidRPr="00C8377B" w:rsidRDefault="00111C2D" w:rsidP="004E1CEE">
            <w:pPr>
              <w:spacing w:after="0" w:line="240" w:lineRule="auto"/>
              <w:rPr>
                <w:b/>
              </w:rPr>
            </w:pPr>
            <w:r w:rsidRPr="00C8377B">
              <w:t>A kurzus a filozófiai hermeneutikának – mint a kortárs európai, valamint egyetemes gondolkodás egyik alapvonulatának – az előtörténetébe, illetve Hans-Georg Gadamer által kidolgozott alapművébe nyújt elmélyültebb bevezetést. Célja az, hogy a filozófiai hermeneutika gadameri vázlatának fő gondolatait rekonstruálva összefüggő, szisztematikus képet alkossunk e gondolkodói alapállás sajátosságairól.</w:t>
            </w:r>
          </w:p>
          <w:p w:rsidR="00111C2D" w:rsidRPr="00C8377B" w:rsidRDefault="00111C2D" w:rsidP="004E1CEE">
            <w:pPr>
              <w:spacing w:after="0" w:line="240" w:lineRule="auto"/>
              <w:rPr>
                <w:b/>
              </w:rPr>
            </w:pPr>
            <w:r w:rsidRPr="00C8377B">
              <w:rPr>
                <w:b/>
              </w:rPr>
              <w:t>Fejlesztendő kompetenciák:</w:t>
            </w:r>
          </w:p>
          <w:p w:rsidR="00111C2D" w:rsidRPr="00C8377B" w:rsidRDefault="00111C2D" w:rsidP="004E1CEE">
            <w:pPr>
              <w:autoSpaceDE w:val="0"/>
              <w:adjustRightInd w:val="0"/>
              <w:spacing w:after="0" w:line="240" w:lineRule="auto"/>
            </w:pPr>
            <w:r w:rsidRPr="00C8377B">
              <w:t xml:space="preserve"> </w:t>
            </w:r>
            <w:r w:rsidRPr="00C8377B">
              <w:rPr>
                <w:b/>
                <w:bCs/>
                <w:i/>
              </w:rPr>
              <w:t>tudás:</w:t>
            </w:r>
            <w:r w:rsidRPr="00C8377B">
              <w:rPr>
                <w:b/>
                <w:bCs/>
              </w:rPr>
              <w:t xml:space="preserve"> </w:t>
            </w:r>
            <w:r w:rsidRPr="00C8377B">
              <w:t>Ismeri a hermeneutika történetének és filozófiai-ontológiai fordulatának az általános és specifikus jellemzőit, az e téren érvényesülő alapvető irányvételeket, legfontosabb kérdésköröket és fejlődési irányokat, az e kérdésekre adott főbb választípusokat. Átfogóan, ugyanakkor részletekbe menően ismeri a vonatkozó elméleteket és filozófiatörténeti összefüggéseiket. Ismeri e szakterület sajátos kutatási (ismeretszerzési és problémamegoldási) módszereit, absztrakciós technikáit. Jól ismeri annak szókincsét, az itt uralkodó elméletekben érvényesülő terminológiát, a filozófiai szövegek és kommunikáció legfontosabb formáit, az azokban követett módszereket, érvelési technikákat. Elsajátította és aktívan alkalmazni tudja az e téren felmerülő tudományos problémákkal foglalkozó dolgozatok elkészítéséhez szükséges módszertani ismereteket. Birtokában van azon vonatkozó ismeretek körének, amelyek szükségesek a filozófiai, alkalmasint pedig más képzési területen folyó doktori képzésbe való belépéshez.</w:t>
            </w:r>
          </w:p>
          <w:p w:rsidR="00111C2D" w:rsidRPr="00C8377B" w:rsidRDefault="00111C2D" w:rsidP="004E1CEE">
            <w:pPr>
              <w:autoSpaceDE w:val="0"/>
              <w:adjustRightInd w:val="0"/>
              <w:spacing w:after="0" w:line="240" w:lineRule="auto"/>
            </w:pPr>
            <w:r w:rsidRPr="00C8377B">
              <w:rPr>
                <w:b/>
                <w:bCs/>
                <w:i/>
              </w:rPr>
              <w:t>képesség:</w:t>
            </w:r>
            <w:r w:rsidRPr="00C8377B">
              <w:rPr>
                <w:b/>
                <w:bCs/>
              </w:rPr>
              <w:t xml:space="preserve"> </w:t>
            </w:r>
            <w:r w:rsidRPr="00C8377B">
              <w:t>Képes analitikus, összefoglaló és további elmélyülést megalapozó gondolkodásra, a szövegek elemzésére, a vonatkozó szövegeknek a filozófiai tradíció egészén belüli elhelyezésére és értelmezésére. Képes a fogalmi gondolkodás és az absztrakció értő használatára. Képes a releváns problémák felismerésére és kreatív kezelésére, önálló kutatások kialakítására, aktuális kérdések eszmetörténeti és filozófiai elemzésének áttekintésére és újragondolására. A szakterület elméleteit és az azokkal összefüggő terminológiát a problémák megoldásakor innovatív módon alkalmazza. Magas szinten használja és dolgozza fel a magyar és részben az idegen nyelvű publikációs forrásait, rendelkezik a hatékony információkutatás és -feldolgozás ismereteivel. Az átfogó és speciális összefüggéseket szintetizálva képes megfogalmazni eredményeit, értékelő tevékenységet végezni, azokat különböző tudományos fórumokon megjeleníteni, érveit és elemzéseit a szakmai és nem szakmabeli közönségnek különböző nézőpontok szerint írásban és szóban magas szinten bemutatni.</w:t>
            </w:r>
          </w:p>
          <w:p w:rsidR="00111C2D" w:rsidRPr="00C8377B" w:rsidRDefault="00111C2D" w:rsidP="004E1CEE">
            <w:pPr>
              <w:autoSpaceDE w:val="0"/>
              <w:adjustRightInd w:val="0"/>
              <w:spacing w:after="0" w:line="240" w:lineRule="auto"/>
            </w:pPr>
            <w:r w:rsidRPr="00C8377B">
              <w:rPr>
                <w:b/>
                <w:bCs/>
                <w:i/>
              </w:rPr>
              <w:t xml:space="preserve">attitűd: </w:t>
            </w:r>
            <w:r w:rsidRPr="00C8377B">
              <w:t xml:space="preserve">Nyitott a filozófiai képzésben elsajátított ismereteknek és készségeknek más területeken való alkalmazására, azok kamatoztatására. Nyitott a megoldandó problémák megértése és ezek megoldása iránt. Törekszik az álláspontokat mélyebben megérteni és több oldalról is kibontani és értelmezni, mások álláspontjához befogadó és együttműködő módon közelíteni, a különböző korok és kortárs iskolák elméleti megközelítéseit elfogulatlanul értékelni. Törekszik a feladatokat szakmailag magas szinten megvalósítani, saját tudását magasabb szintre emelni, képzési területén belül további elmélyült kutatásokat művelni, szakterülete legújabb eredményeit saját fejlődésének szolgálatába állítani. </w:t>
            </w:r>
          </w:p>
          <w:p w:rsidR="00111C2D" w:rsidRPr="00C8377B" w:rsidRDefault="00111C2D" w:rsidP="004E1CEE">
            <w:pPr>
              <w:autoSpaceDE w:val="0"/>
              <w:adjustRightInd w:val="0"/>
              <w:spacing w:after="0" w:line="240" w:lineRule="auto"/>
            </w:pPr>
            <w:r w:rsidRPr="00C8377B">
              <w:rPr>
                <w:b/>
                <w:bCs/>
                <w:i/>
              </w:rPr>
              <w:t>autonómia és felelősség:</w:t>
            </w:r>
            <w:r w:rsidRPr="00C8377B">
              <w:rPr>
                <w:b/>
                <w:bCs/>
              </w:rPr>
              <w:t xml:space="preserve"> </w:t>
            </w:r>
            <w:r w:rsidRPr="00C8377B">
              <w:t>Jelentős mértékű önállósággal végzi átfogó és speciális szakmai kérdések végiggondolását és adott források alapján történő kidolgozását. Érdeklődik, nyitott, és állást foglal a filozófia és a kultúra, illetve a filozófia és a tudományok közötti párbeszéd során. A filozófia területén szerzett tudását kreatívan alkalmazza, a mélyebb összefüggések megértéséhez és magyarázatához szükséges megfelelő információkat beszerzi. Kutatási módszereket értékel, és önállóan alkalmaz a filozófia releváns területein. Különböző bonyolultságú és különböző mértékben kiszámítható kontextusokban a módszerek és technikák széles körét alkalmazza önállóan. Saját tevékenységét elfogulatlanul értékeli, az értékek felfogására és értelmezésére törekszik. Álláspontját önállóan képviseli, azokért felelősséget vállal.</w:t>
            </w:r>
          </w:p>
        </w:tc>
      </w:tr>
      <w:tr w:rsidR="00111C2D" w:rsidRPr="00C8377B" w:rsidTr="004E1CEE">
        <w:tc>
          <w:tcPr>
            <w:tcW w:w="967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Pr="00C8377B" w:rsidRDefault="00111C2D" w:rsidP="004E1CEE">
            <w:pPr>
              <w:spacing w:after="0" w:line="240" w:lineRule="auto"/>
            </w:pPr>
            <w:r w:rsidRPr="00C8377B">
              <w:rPr>
                <w:b/>
              </w:rPr>
              <w:t>Tantárgy tematikus leírása:</w:t>
            </w:r>
          </w:p>
        </w:tc>
      </w:tr>
      <w:tr w:rsidR="00111C2D" w:rsidRPr="00C8377B" w:rsidTr="004E1CEE">
        <w:tc>
          <w:tcPr>
            <w:tcW w:w="921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Pr="00C8377B" w:rsidRDefault="00111C2D" w:rsidP="004E1CEE">
            <w:pPr>
              <w:spacing w:after="0" w:line="240" w:lineRule="auto"/>
              <w:rPr>
                <w:b/>
                <w:i/>
              </w:rPr>
            </w:pPr>
            <w:r w:rsidRPr="00C8377B">
              <w:rPr>
                <w:b/>
                <w:i/>
              </w:rPr>
              <w:t>Előadás:</w:t>
            </w:r>
          </w:p>
          <w:p w:rsidR="00111C2D" w:rsidRPr="00C8377B" w:rsidRDefault="00111C2D" w:rsidP="004E1CEE">
            <w:pPr>
              <w:spacing w:after="0" w:line="240" w:lineRule="auto"/>
              <w:rPr>
                <w:color w:val="000000"/>
              </w:rPr>
            </w:pPr>
            <w:r w:rsidRPr="00C8377B">
              <w:rPr>
                <w:color w:val="000000"/>
              </w:rPr>
              <w:t>I. Bevezetés</w:t>
            </w:r>
          </w:p>
          <w:p w:rsidR="00111C2D" w:rsidRPr="00C8377B" w:rsidRDefault="00111C2D" w:rsidP="004E1CEE">
            <w:pPr>
              <w:numPr>
                <w:ilvl w:val="0"/>
                <w:numId w:val="2"/>
              </w:numPr>
              <w:suppressAutoHyphens w:val="0"/>
              <w:autoSpaceDN/>
              <w:spacing w:after="0" w:line="240" w:lineRule="auto"/>
              <w:ind w:right="-648"/>
              <w:textAlignment w:val="auto"/>
            </w:pPr>
            <w:r w:rsidRPr="00C8377B">
              <w:t>A hermeneutika fogalma, jelentésköre, előtörténete</w:t>
            </w:r>
          </w:p>
          <w:p w:rsidR="00111C2D" w:rsidRPr="00C8377B" w:rsidRDefault="00111C2D" w:rsidP="004E1CEE">
            <w:pPr>
              <w:numPr>
                <w:ilvl w:val="0"/>
                <w:numId w:val="2"/>
              </w:numPr>
              <w:suppressAutoHyphens w:val="0"/>
              <w:autoSpaceDN/>
              <w:spacing w:after="0" w:line="240" w:lineRule="auto"/>
              <w:ind w:right="-648"/>
              <w:textAlignment w:val="auto"/>
            </w:pPr>
            <w:r w:rsidRPr="00C8377B">
              <w:lastRenderedPageBreak/>
              <w:t>Romantikus és historista hermeneutika: Schleiermacher és Dilthey</w:t>
            </w:r>
          </w:p>
          <w:p w:rsidR="00111C2D" w:rsidRPr="00C8377B" w:rsidRDefault="00111C2D" w:rsidP="004E1CEE">
            <w:pPr>
              <w:numPr>
                <w:ilvl w:val="0"/>
                <w:numId w:val="2"/>
              </w:numPr>
              <w:suppressAutoHyphens w:val="0"/>
              <w:autoSpaceDN/>
              <w:spacing w:after="0" w:line="240" w:lineRule="auto"/>
              <w:ind w:right="-648"/>
              <w:textAlignment w:val="auto"/>
            </w:pPr>
            <w:r w:rsidRPr="00C8377B">
              <w:t>A hermeneutika ontológiai fordulata: Heidegger</w:t>
            </w:r>
          </w:p>
          <w:p w:rsidR="00111C2D" w:rsidRPr="00C8377B" w:rsidRDefault="00111C2D" w:rsidP="004E1CEE">
            <w:pPr>
              <w:spacing w:after="0" w:line="240" w:lineRule="auto"/>
              <w:ind w:left="360" w:right="-648" w:hanging="360"/>
            </w:pPr>
            <w:r w:rsidRPr="00C8377B">
              <w:t xml:space="preserve">II. A filozófiai hermeneutika megalapítása – Gadamer: </w:t>
            </w:r>
            <w:r w:rsidRPr="00C8377B">
              <w:rPr>
                <w:i/>
              </w:rPr>
              <w:t>Igazság és módszer</w:t>
            </w:r>
          </w:p>
          <w:p w:rsidR="00111C2D" w:rsidRPr="00C8377B" w:rsidRDefault="00111C2D" w:rsidP="004E1CEE">
            <w:pPr>
              <w:spacing w:after="0" w:line="240" w:lineRule="auto"/>
              <w:ind w:right="-648" w:firstLine="360"/>
            </w:pPr>
            <w:r w:rsidRPr="00C8377B">
              <w:t xml:space="preserve">4. ZH; ― A szellemtudományok problémája </w:t>
            </w:r>
          </w:p>
          <w:p w:rsidR="00111C2D" w:rsidRPr="00C8377B" w:rsidRDefault="00111C2D" w:rsidP="004E1CEE">
            <w:pPr>
              <w:spacing w:after="0" w:line="240" w:lineRule="auto"/>
              <w:ind w:right="-648" w:firstLine="360"/>
            </w:pPr>
            <w:r w:rsidRPr="00C8377B">
              <w:t>5. A humanista hagyomány jelentősége a szellemtudományok vonatkozásában</w:t>
            </w:r>
          </w:p>
          <w:p w:rsidR="00111C2D" w:rsidRPr="00C8377B" w:rsidRDefault="00111C2D" w:rsidP="004E1CEE">
            <w:pPr>
              <w:spacing w:after="0" w:line="240" w:lineRule="auto"/>
              <w:ind w:right="-648" w:firstLine="360"/>
            </w:pPr>
            <w:r w:rsidRPr="00C8377B">
              <w:t xml:space="preserve">6. A szubjektum-objektum dichotómia és a művészet kérdése </w:t>
            </w:r>
          </w:p>
          <w:p w:rsidR="00111C2D" w:rsidRPr="00C8377B" w:rsidRDefault="00111C2D" w:rsidP="004E1CEE">
            <w:pPr>
              <w:spacing w:after="0" w:line="240" w:lineRule="auto"/>
              <w:ind w:right="-648" w:firstLine="360"/>
            </w:pPr>
            <w:r w:rsidRPr="00C8377B">
              <w:t>7. A művészet ontológiája: A játék fogalma; A képződménnyé való átváltozás</w:t>
            </w:r>
          </w:p>
          <w:p w:rsidR="00111C2D" w:rsidRPr="00C8377B" w:rsidRDefault="00111C2D" w:rsidP="004E1CEE">
            <w:pPr>
              <w:spacing w:after="0" w:line="240" w:lineRule="auto"/>
              <w:ind w:right="-648" w:firstLine="360"/>
            </w:pPr>
            <w:r w:rsidRPr="00C8377B">
              <w:t>8. Hermeneutikai kör és az előítéletek problémája; Autoritás és hagyomány</w:t>
            </w:r>
          </w:p>
          <w:p w:rsidR="00111C2D" w:rsidRPr="00C8377B" w:rsidRDefault="00111C2D" w:rsidP="004E1CEE">
            <w:pPr>
              <w:spacing w:after="0" w:line="240" w:lineRule="auto"/>
              <w:ind w:right="-648" w:firstLine="360"/>
              <w:rPr>
                <w:i/>
              </w:rPr>
            </w:pPr>
            <w:r w:rsidRPr="00C8377B">
              <w:t xml:space="preserve">9. Hatástörténeti tudat; Alkalmazás és </w:t>
            </w:r>
            <w:r w:rsidRPr="00C8377B">
              <w:rPr>
                <w:i/>
              </w:rPr>
              <w:t>phroneszisz</w:t>
            </w:r>
          </w:p>
          <w:p w:rsidR="00111C2D" w:rsidRPr="00C8377B" w:rsidRDefault="00111C2D" w:rsidP="004E1CEE">
            <w:pPr>
              <w:spacing w:after="0" w:line="240" w:lineRule="auto"/>
              <w:ind w:right="-648" w:firstLine="360"/>
            </w:pPr>
            <w:r w:rsidRPr="00C8377B">
              <w:t xml:space="preserve">10. ZH; ― A tapasztalat hermeneutikai fogalma </w:t>
            </w:r>
          </w:p>
          <w:p w:rsidR="00111C2D" w:rsidRPr="00C8377B" w:rsidRDefault="00111C2D" w:rsidP="004E1CEE">
            <w:pPr>
              <w:spacing w:after="0" w:line="240" w:lineRule="auto"/>
              <w:ind w:right="-648" w:firstLine="360"/>
            </w:pPr>
            <w:r w:rsidRPr="00C8377B">
              <w:t>11. A kérdés és a válasz logikája; Horizontösszeolvadás</w:t>
            </w:r>
          </w:p>
          <w:p w:rsidR="00111C2D" w:rsidRPr="00C8377B" w:rsidRDefault="00111C2D" w:rsidP="004E1CEE">
            <w:pPr>
              <w:spacing w:after="0" w:line="240" w:lineRule="auto"/>
              <w:ind w:right="-648" w:firstLine="360"/>
            </w:pPr>
            <w:r w:rsidRPr="00C8377B">
              <w:t>12. Nyelv, dolog, és beszélgetés</w:t>
            </w:r>
          </w:p>
          <w:p w:rsidR="00111C2D" w:rsidRPr="00C8377B" w:rsidRDefault="00111C2D" w:rsidP="004E1CEE">
            <w:pPr>
              <w:spacing w:after="0" w:line="240" w:lineRule="auto"/>
              <w:ind w:right="-648" w:firstLine="360"/>
            </w:pPr>
            <w:r w:rsidRPr="00C8377B">
              <w:t>13. A hermeneutika egyetemességi igénye</w:t>
            </w:r>
          </w:p>
          <w:p w:rsidR="00111C2D" w:rsidRPr="00C8377B" w:rsidRDefault="00111C2D" w:rsidP="004E1CEE">
            <w:pPr>
              <w:spacing w:after="0" w:line="240" w:lineRule="auto"/>
            </w:pPr>
            <w:r w:rsidRPr="00C8377B">
              <w:t xml:space="preserve">      14. Összefoglalás</w:t>
            </w:r>
          </w:p>
        </w:tc>
        <w:tc>
          <w:tcPr>
            <w:tcW w:w="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Pr="00C8377B" w:rsidRDefault="00111C2D" w:rsidP="004E1CEE">
            <w:pPr>
              <w:spacing w:after="0" w:line="240" w:lineRule="auto"/>
            </w:pPr>
          </w:p>
        </w:tc>
      </w:tr>
      <w:tr w:rsidR="00111C2D" w:rsidRPr="00C8377B" w:rsidTr="004E1CEE">
        <w:tc>
          <w:tcPr>
            <w:tcW w:w="967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Pr="00C8377B" w:rsidRDefault="00111C2D" w:rsidP="004E1CEE">
            <w:pPr>
              <w:spacing w:after="0" w:line="240" w:lineRule="auto"/>
              <w:rPr>
                <w:b/>
              </w:rPr>
            </w:pPr>
            <w:r w:rsidRPr="00C8377B">
              <w:rPr>
                <w:b/>
              </w:rPr>
              <w:lastRenderedPageBreak/>
              <w:t>Félévközi számonkérés módja és értékelése:</w:t>
            </w:r>
          </w:p>
          <w:p w:rsidR="00111C2D" w:rsidRPr="00C8377B" w:rsidRDefault="00111C2D" w:rsidP="004E1CEE">
            <w:pPr>
              <w:spacing w:after="0" w:line="240" w:lineRule="auto"/>
            </w:pPr>
            <w:r w:rsidRPr="00C8377B">
              <w:t>2 db. zárthelyi dolgozat + 1 db. félév végi házi-dolgozat</w:t>
            </w:r>
          </w:p>
          <w:p w:rsidR="00111C2D" w:rsidRPr="00C8377B" w:rsidRDefault="00111C2D" w:rsidP="004E1CEE">
            <w:pPr>
              <w:spacing w:after="0" w:line="240" w:lineRule="auto"/>
              <w:ind w:left="540" w:hanging="540"/>
            </w:pPr>
            <w:r w:rsidRPr="00C8377B">
              <w:rPr>
                <w:u w:val="single"/>
              </w:rPr>
              <w:t>Zárthelyi dolgozat:</w:t>
            </w:r>
            <w:r w:rsidRPr="00C8377B">
              <w:t xml:space="preserve"> a megelőző hetekben tárgyalt irodalomra vonatkozó kérdéssor, tesztkérdések formájában.</w:t>
            </w:r>
          </w:p>
          <w:p w:rsidR="00111C2D" w:rsidRPr="00C8377B" w:rsidRDefault="00111C2D" w:rsidP="004E1CEE">
            <w:pPr>
              <w:spacing w:after="0" w:line="240" w:lineRule="auto"/>
              <w:ind w:left="540" w:hanging="540"/>
              <w:rPr>
                <w:i/>
              </w:rPr>
            </w:pPr>
            <w:r w:rsidRPr="00C8377B">
              <w:rPr>
                <w:u w:val="single"/>
              </w:rPr>
              <w:t>A házi-dolgozat:</w:t>
            </w:r>
            <w:r w:rsidRPr="00C8377B">
              <w:t xml:space="preserve"> előre egyeztetett szakirodalomhoz kapcsolódó tézis; terjedelem és formátum: 5 oldal, Times New Roman, 12-es betűméret (cím, stb. is!), másfeles sorköz, folytonos (sorkihagyás nélküli) bekezdések. </w:t>
            </w:r>
            <w:r w:rsidRPr="00C8377B">
              <w:rPr>
                <w:i/>
              </w:rPr>
              <w:t>A formai követelményeknek nem megfelelő dolgozatot értékelhetetlennek tekintem!</w:t>
            </w:r>
          </w:p>
          <w:p w:rsidR="00111C2D" w:rsidRPr="00C8377B" w:rsidRDefault="00111C2D" w:rsidP="004E1CEE">
            <w:pPr>
              <w:spacing w:after="0" w:line="240" w:lineRule="auto"/>
              <w:ind w:left="540" w:hanging="540"/>
            </w:pPr>
            <w:r w:rsidRPr="00C8377B">
              <w:t>beadási határideje: a szorgalmi időszak vége</w:t>
            </w:r>
          </w:p>
          <w:p w:rsidR="00111C2D" w:rsidRPr="00C8377B" w:rsidRDefault="00111C2D" w:rsidP="004E1CEE">
            <w:pPr>
              <w:spacing w:after="0" w:line="240" w:lineRule="auto"/>
              <w:rPr>
                <w:b/>
              </w:rPr>
            </w:pPr>
            <w:r w:rsidRPr="00C8377B">
              <w:t xml:space="preserve">beadás módja: a dolgozatot e-mailhez csatolva is (e-mail-cím: nyiro.miklos@upcmail.hu), </w:t>
            </w:r>
            <w:r w:rsidRPr="00C8377B">
              <w:rPr>
                <w:i/>
              </w:rPr>
              <w:t>egyúttal</w:t>
            </w:r>
            <w:r w:rsidRPr="00C8377B">
              <w:t xml:space="preserve"> nyomtatva is kérem leadni az Antropológiai és Filozófiai Tudományok Intézete titkárságán.</w:t>
            </w:r>
          </w:p>
          <w:p w:rsidR="00111C2D" w:rsidRPr="00C8377B" w:rsidRDefault="00111C2D" w:rsidP="004E1CEE">
            <w:pPr>
              <w:spacing w:after="0" w:line="240" w:lineRule="auto"/>
              <w:rPr>
                <w:b/>
              </w:rPr>
            </w:pPr>
            <w:r w:rsidRPr="00C8377B">
              <w:rPr>
                <w:b/>
              </w:rPr>
              <w:t>A kollokvium teljesítésének módja, értékelése:</w:t>
            </w:r>
          </w:p>
          <w:p w:rsidR="00111C2D" w:rsidRPr="00C8377B" w:rsidRDefault="00111C2D" w:rsidP="004E1CEE">
            <w:pPr>
              <w:spacing w:after="0" w:line="240" w:lineRule="auto"/>
              <w:ind w:left="540" w:hanging="540"/>
            </w:pPr>
            <w:r w:rsidRPr="00C8377B">
              <w:rPr>
                <w:u w:val="single"/>
              </w:rPr>
              <w:t xml:space="preserve">Zárthelyi dolgozat: </w:t>
            </w:r>
            <w:r w:rsidRPr="00C8377B">
              <w:t>44-50 pont: jeles; 37-43: jó; 30-36: közepes; 23-29: elégséges; 0-22: elégtelen.</w:t>
            </w:r>
          </w:p>
          <w:p w:rsidR="00111C2D" w:rsidRPr="00C8377B" w:rsidRDefault="00111C2D" w:rsidP="004E1CEE">
            <w:pPr>
              <w:spacing w:after="0" w:line="240" w:lineRule="auto"/>
              <w:ind w:left="540" w:hanging="540"/>
              <w:rPr>
                <w:u w:val="single"/>
              </w:rPr>
            </w:pPr>
            <w:r w:rsidRPr="00C8377B">
              <w:rPr>
                <w:u w:val="single"/>
              </w:rPr>
              <w:t>A házi-dolgozat értékelése:</w:t>
            </w:r>
          </w:p>
          <w:p w:rsidR="00111C2D" w:rsidRPr="00C8377B" w:rsidRDefault="00111C2D" w:rsidP="004E1CEE">
            <w:pPr>
              <w:spacing w:after="0" w:line="240" w:lineRule="auto"/>
              <w:ind w:left="540" w:hanging="540"/>
            </w:pPr>
            <w:r w:rsidRPr="00C8377B">
              <w:t xml:space="preserve">aláírás megtagadva: ha a házi-esszé nem érkezik meg határidőre; </w:t>
            </w:r>
          </w:p>
          <w:p w:rsidR="00111C2D" w:rsidRPr="00C8377B" w:rsidRDefault="00111C2D" w:rsidP="004E1CEE">
            <w:pPr>
              <w:spacing w:after="0" w:line="240" w:lineRule="auto"/>
              <w:ind w:left="540" w:hanging="540"/>
            </w:pPr>
            <w:r w:rsidRPr="00C8377B">
              <w:t xml:space="preserve">elégtelen: a dolgozat a választott téma tekintetében irreleváns tézist ismertet;  </w:t>
            </w:r>
          </w:p>
          <w:p w:rsidR="00111C2D" w:rsidRPr="00C8377B" w:rsidRDefault="00111C2D" w:rsidP="004E1CEE">
            <w:pPr>
              <w:spacing w:after="0" w:line="240" w:lineRule="auto"/>
              <w:ind w:left="540" w:hanging="540"/>
            </w:pPr>
            <w:r w:rsidRPr="00C8377B">
              <w:t xml:space="preserve">elégséges: a dolgozat a választott téma tekintetében releváns tézist ismertet;  </w:t>
            </w:r>
          </w:p>
          <w:p w:rsidR="00111C2D" w:rsidRPr="00C8377B" w:rsidRDefault="00111C2D" w:rsidP="004E1CEE">
            <w:pPr>
              <w:spacing w:after="0" w:line="240" w:lineRule="auto"/>
              <w:ind w:left="540" w:hanging="540"/>
            </w:pPr>
            <w:r w:rsidRPr="00C8377B">
              <w:t xml:space="preserve">közepes: a dolgozat a választott téma tekintetében releváns tézist ismertet, az állítást kellő értelmezhetőségben fejti ki; </w:t>
            </w:r>
          </w:p>
          <w:p w:rsidR="00111C2D" w:rsidRPr="00C8377B" w:rsidRDefault="00111C2D" w:rsidP="004E1CEE">
            <w:pPr>
              <w:spacing w:after="0" w:line="240" w:lineRule="auto"/>
              <w:ind w:left="540" w:hanging="540"/>
            </w:pPr>
            <w:r w:rsidRPr="00C8377B">
              <w:t xml:space="preserve">jó: a dolgozat két szakirodalmat feldolgozva (hivatkozásokkal) ismertet a választott téma tekintetében valamely releváns tézist, az állítást kellő értelmezhetőségben fejti ki;  </w:t>
            </w:r>
          </w:p>
          <w:p w:rsidR="00111C2D" w:rsidRPr="00C8377B" w:rsidRDefault="00111C2D" w:rsidP="004E1CEE">
            <w:pPr>
              <w:spacing w:after="0" w:line="240" w:lineRule="auto"/>
              <w:ind w:left="540" w:hanging="540"/>
            </w:pPr>
            <w:r w:rsidRPr="00C8377B">
              <w:t xml:space="preserve">jeles: a dolgozat két szakirodalmat feldolgozva (hivatkozásokkal) ismertet a választott téma tekintetében valamely releváns tézist, az állítást kellő értelmezhetőségben fejti ki, s azt érvekkel, példákkal, gondolatmenet-rekonstrukcióval támasztja alá. </w:t>
            </w:r>
          </w:p>
          <w:p w:rsidR="00111C2D" w:rsidRPr="00C8377B" w:rsidRDefault="00111C2D" w:rsidP="004E1CEE">
            <w:pPr>
              <w:spacing w:after="0" w:line="240" w:lineRule="auto"/>
            </w:pPr>
            <w:r w:rsidRPr="00C8377B">
              <w:rPr>
                <w:u w:val="single"/>
              </w:rPr>
              <w:t>A kollokviumi jegy</w:t>
            </w:r>
            <w:r w:rsidRPr="00C8377B">
              <w:t xml:space="preserve"> a félévközi teljesítmény (50%-os súllyal számítva) és a félévvégi vizsga (50%-os súllyal számítva) érdemjegyeiből tevődik össze. Más szóval, a félévközi ZH-k (25-25%-os súllyal számítva) és a félév végi házi-dolgozat (50%-os súllyal számítva) érdemjegyeiből összeálló jegy 0,5-ös szorzóval kerül beszámításra a végső, kollokviumi jegybe. Ha akár a félévközi teljesítmény, akár a félévvégi vizsga elégtelen, akkor a kollokviumi jegy is elégtelen.  </w:t>
            </w:r>
          </w:p>
        </w:tc>
      </w:tr>
      <w:tr w:rsidR="00111C2D" w:rsidRPr="00C8377B" w:rsidTr="004E1CEE">
        <w:tc>
          <w:tcPr>
            <w:tcW w:w="967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Pr="00C8377B" w:rsidRDefault="00111C2D" w:rsidP="004E1CEE">
            <w:pPr>
              <w:spacing w:after="0" w:line="240" w:lineRule="auto"/>
              <w:rPr>
                <w:b/>
              </w:rPr>
            </w:pPr>
            <w:r w:rsidRPr="00C8377B">
              <w:rPr>
                <w:b/>
              </w:rPr>
              <w:t>Kötelező irodalom:</w:t>
            </w:r>
          </w:p>
          <w:p w:rsidR="00111C2D" w:rsidRPr="00C8377B" w:rsidRDefault="00111C2D" w:rsidP="004E1CEE">
            <w:pPr>
              <w:tabs>
                <w:tab w:val="left" w:pos="8996"/>
              </w:tabs>
              <w:spacing w:after="0" w:line="240" w:lineRule="auto"/>
              <w:ind w:left="540" w:right="-4" w:hanging="540"/>
              <w:rPr>
                <w:color w:val="000000"/>
              </w:rPr>
            </w:pPr>
            <w:r w:rsidRPr="00C8377B">
              <w:rPr>
                <w:iCs/>
                <w:color w:val="000000"/>
              </w:rPr>
              <w:t xml:space="preserve">Gadamer, Hans-Georg: </w:t>
            </w:r>
            <w:r w:rsidRPr="00C8377B">
              <w:rPr>
                <w:i/>
                <w:color w:val="000000"/>
              </w:rPr>
              <w:t xml:space="preserve">Igazság és módszer. Egy filozófiai hermeneutika vázlata. </w:t>
            </w:r>
            <w:r w:rsidRPr="00C8377B">
              <w:rPr>
                <w:color w:val="000000"/>
              </w:rPr>
              <w:t>Ford. Bonyhai G., Budapest: Gondolat, 1984</w:t>
            </w:r>
            <w:r w:rsidRPr="00C8377B">
              <w:rPr>
                <w:color w:val="000000"/>
              </w:rPr>
              <w:sym w:font="Symbol" w:char="F03B"/>
            </w:r>
            <w:r w:rsidRPr="00C8377B">
              <w:rPr>
                <w:color w:val="000000"/>
              </w:rPr>
              <w:t xml:space="preserve"> 2. kiadás Budapest: Osiris, 2003. = uő.: </w:t>
            </w:r>
            <w:r w:rsidRPr="00C8377B">
              <w:rPr>
                <w:i/>
                <w:color w:val="000000"/>
              </w:rPr>
              <w:t>Wahrheit und Methode</w:t>
            </w:r>
            <w:r w:rsidRPr="00C8377B">
              <w:rPr>
                <w:i/>
                <w:iCs/>
                <w:color w:val="000000"/>
              </w:rPr>
              <w:t>.</w:t>
            </w:r>
            <w:r w:rsidRPr="00C8377B">
              <w:rPr>
                <w:color w:val="000000"/>
              </w:rPr>
              <w:t xml:space="preserve"> </w:t>
            </w:r>
            <w:r w:rsidRPr="00C8377B">
              <w:rPr>
                <w:i/>
                <w:color w:val="000000"/>
              </w:rPr>
              <w:t xml:space="preserve">Grundzüge einer philosophischen Hermeneutik. </w:t>
            </w:r>
            <w:r w:rsidRPr="00C8377B">
              <w:rPr>
                <w:color w:val="000000"/>
              </w:rPr>
              <w:t>Tübingen: J.C.B. Mohr (Paul Siebeck), 196</w:t>
            </w:r>
            <w:r w:rsidRPr="00C8377B">
              <w:rPr>
                <w:color w:val="000000"/>
              </w:rPr>
              <w:sym w:font="Symbol" w:char="F030"/>
            </w:r>
            <w:r w:rsidRPr="00C8377B">
              <w:rPr>
                <w:color w:val="000000"/>
              </w:rPr>
              <w:t xml:space="preserve">; 3. kiad. 1972.  </w:t>
            </w:r>
          </w:p>
          <w:p w:rsidR="00111C2D" w:rsidRPr="00C8377B" w:rsidRDefault="00111C2D" w:rsidP="004E1CEE">
            <w:pPr>
              <w:tabs>
                <w:tab w:val="left" w:pos="8996"/>
              </w:tabs>
              <w:spacing w:after="0" w:line="240" w:lineRule="auto"/>
              <w:ind w:left="540" w:right="-4" w:hanging="540"/>
              <w:rPr>
                <w:iCs/>
                <w:color w:val="000000"/>
              </w:rPr>
            </w:pPr>
            <w:r w:rsidRPr="00C8377B">
              <w:rPr>
                <w:color w:val="000000"/>
              </w:rPr>
              <w:t>Grondin,</w:t>
            </w:r>
            <w:r w:rsidRPr="00C8377B">
              <w:rPr>
                <w:iCs/>
                <w:color w:val="000000"/>
              </w:rPr>
              <w:t xml:space="preserve"> </w:t>
            </w:r>
            <w:r w:rsidRPr="00C8377B">
              <w:rPr>
                <w:color w:val="000000"/>
              </w:rPr>
              <w:t xml:space="preserve">Jean: </w:t>
            </w:r>
            <w:r w:rsidRPr="00C8377B">
              <w:rPr>
                <w:i/>
                <w:color w:val="000000"/>
              </w:rPr>
              <w:t>Bevezetés a filozófiai hermeneutikába</w:t>
            </w:r>
            <w:r w:rsidRPr="00C8377B">
              <w:rPr>
                <w:iCs/>
                <w:color w:val="000000"/>
              </w:rPr>
              <w:t>.</w:t>
            </w:r>
            <w:r w:rsidRPr="00C8377B">
              <w:rPr>
                <w:color w:val="000000"/>
              </w:rPr>
              <w:t xml:space="preserve"> Ford. Nyírő M., Budapest: Osiris, 2002.</w:t>
            </w:r>
          </w:p>
          <w:p w:rsidR="00111C2D" w:rsidRPr="00C8377B" w:rsidRDefault="00111C2D" w:rsidP="004E1CEE">
            <w:pPr>
              <w:spacing w:after="0" w:line="240" w:lineRule="auto"/>
              <w:rPr>
                <w:color w:val="000000"/>
              </w:rPr>
            </w:pPr>
            <w:r w:rsidRPr="00C8377B">
              <w:rPr>
                <w:color w:val="000000"/>
              </w:rPr>
              <w:t xml:space="preserve">Heidegger, Martin: </w:t>
            </w:r>
            <w:r w:rsidRPr="00C8377B">
              <w:rPr>
                <w:i/>
                <w:color w:val="000000"/>
              </w:rPr>
              <w:t>Lét és idő</w:t>
            </w:r>
            <w:r w:rsidRPr="00C8377B">
              <w:rPr>
                <w:color w:val="000000"/>
              </w:rPr>
              <w:t>, ford. Vajda M. et. al., Budapest: Gondolat, 1989; 2. jav. kiad. Budapest:</w:t>
            </w:r>
          </w:p>
          <w:p w:rsidR="00111C2D" w:rsidRPr="00C8377B" w:rsidRDefault="00111C2D" w:rsidP="004E1CEE">
            <w:pPr>
              <w:spacing w:after="0" w:line="240" w:lineRule="auto"/>
              <w:rPr>
                <w:b/>
              </w:rPr>
            </w:pPr>
            <w:r w:rsidRPr="00C8377B">
              <w:rPr>
                <w:color w:val="000000"/>
              </w:rPr>
              <w:t xml:space="preserve">         Osiris, 2</w:t>
            </w:r>
            <w:r w:rsidRPr="00C8377B">
              <w:rPr>
                <w:color w:val="000000"/>
              </w:rPr>
              <w:sym w:font="Symbol" w:char="F030"/>
            </w:r>
            <w:r w:rsidRPr="00C8377B">
              <w:rPr>
                <w:color w:val="000000"/>
              </w:rPr>
              <w:sym w:font="Symbol" w:char="F030"/>
            </w:r>
            <w:r w:rsidRPr="00C8377B">
              <w:rPr>
                <w:color w:val="000000"/>
              </w:rPr>
              <w:t>1.</w:t>
            </w:r>
            <w:r w:rsidRPr="00C8377B">
              <w:rPr>
                <w:iCs/>
                <w:color w:val="000000"/>
              </w:rPr>
              <w:t xml:space="preserve"> =</w:t>
            </w:r>
            <w:r w:rsidRPr="00C8377B">
              <w:rPr>
                <w:color w:val="000000"/>
              </w:rPr>
              <w:t xml:space="preserve"> uő.: </w:t>
            </w:r>
            <w:r w:rsidRPr="00C8377B">
              <w:rPr>
                <w:i/>
                <w:iCs/>
                <w:color w:val="000000"/>
              </w:rPr>
              <w:t>Sein und Zeit.</w:t>
            </w:r>
            <w:r w:rsidRPr="00C8377B">
              <w:rPr>
                <w:color w:val="000000"/>
              </w:rPr>
              <w:t xml:space="preserve"> Tübingen: Niemeyer, 15. kiad. 1979.</w:t>
            </w:r>
          </w:p>
          <w:p w:rsidR="00111C2D" w:rsidRPr="00C8377B" w:rsidRDefault="00111C2D" w:rsidP="004E1CEE">
            <w:pPr>
              <w:spacing w:after="0" w:line="240" w:lineRule="auto"/>
              <w:rPr>
                <w:b/>
              </w:rPr>
            </w:pPr>
            <w:r w:rsidRPr="00C8377B">
              <w:rPr>
                <w:b/>
              </w:rPr>
              <w:t>Ajánlott irodalom:</w:t>
            </w:r>
          </w:p>
          <w:p w:rsidR="00111C2D" w:rsidRPr="00C8377B" w:rsidRDefault="00111C2D" w:rsidP="004E1CEE">
            <w:pPr>
              <w:spacing w:after="0" w:line="240" w:lineRule="auto"/>
              <w:ind w:left="540" w:right="-4" w:hanging="540"/>
              <w:rPr>
                <w:noProof/>
              </w:rPr>
            </w:pPr>
            <w:r w:rsidRPr="00C8377B">
              <w:rPr>
                <w:noProof/>
              </w:rPr>
              <w:t xml:space="preserve">Davey, Nicholas: </w:t>
            </w:r>
            <w:r w:rsidRPr="00C8377B">
              <w:rPr>
                <w:i/>
                <w:noProof/>
              </w:rPr>
              <w:t xml:space="preserve">Unquiet Understanding. Gadamer’s Philosophical Hermeneutics. </w:t>
            </w:r>
            <w:r w:rsidRPr="00C8377B">
              <w:rPr>
                <w:noProof/>
              </w:rPr>
              <w:t>Albany:</w:t>
            </w:r>
            <w:r w:rsidRPr="00C8377B">
              <w:rPr>
                <w:i/>
                <w:noProof/>
              </w:rPr>
              <w:t xml:space="preserve"> </w:t>
            </w:r>
            <w:r w:rsidRPr="00C8377B">
              <w:rPr>
                <w:noProof/>
              </w:rPr>
              <w:t xml:space="preserve">State University of New York Press, 2006. </w:t>
            </w:r>
          </w:p>
          <w:p w:rsidR="00111C2D" w:rsidRPr="00C8377B" w:rsidRDefault="00111C2D" w:rsidP="004E1CEE">
            <w:pPr>
              <w:tabs>
                <w:tab w:val="left" w:pos="-1440"/>
                <w:tab w:val="left" w:pos="-720"/>
                <w:tab w:val="left" w:pos="288"/>
                <w:tab w:val="left" w:pos="540"/>
                <w:tab w:val="left" w:pos="720"/>
              </w:tabs>
              <w:spacing w:after="0" w:line="240" w:lineRule="auto"/>
              <w:ind w:left="540" w:right="-4" w:hanging="540"/>
              <w:rPr>
                <w:spacing w:val="-3"/>
                <w:u w:val="single"/>
              </w:rPr>
            </w:pPr>
            <w:r w:rsidRPr="00C8377B">
              <w:rPr>
                <w:spacing w:val="-3"/>
              </w:rPr>
              <w:t xml:space="preserve">Fehér M., István: </w:t>
            </w:r>
            <w:r w:rsidRPr="00C8377B">
              <w:rPr>
                <w:i/>
                <w:spacing w:val="-3"/>
              </w:rPr>
              <w:t xml:space="preserve">Hermeneutikai tanulmányok I. </w:t>
            </w:r>
            <w:r w:rsidRPr="00C8377B">
              <w:rPr>
                <w:spacing w:val="-3"/>
              </w:rPr>
              <w:t xml:space="preserve">Budapest: L’Harmattan, 2001. </w:t>
            </w:r>
          </w:p>
          <w:p w:rsidR="00111C2D" w:rsidRPr="00C8377B" w:rsidRDefault="00111C2D" w:rsidP="004E1CEE">
            <w:pPr>
              <w:spacing w:after="0" w:line="240" w:lineRule="auto"/>
              <w:ind w:left="540" w:hanging="540"/>
            </w:pPr>
            <w:r w:rsidRPr="00C8377B">
              <w:t xml:space="preserve">Grondin, Jean: </w:t>
            </w:r>
            <w:r w:rsidRPr="00C8377B">
              <w:rPr>
                <w:i/>
              </w:rPr>
              <w:t xml:space="preserve">Einführung zu Gadamer. </w:t>
            </w:r>
            <w:r w:rsidRPr="00C8377B">
              <w:t>Tübingen: Mohr Siebeck, 2000.</w:t>
            </w:r>
          </w:p>
          <w:p w:rsidR="00111C2D" w:rsidRPr="00C8377B" w:rsidRDefault="00111C2D" w:rsidP="004E1CEE">
            <w:pPr>
              <w:spacing w:after="0" w:line="240" w:lineRule="auto"/>
              <w:ind w:left="540" w:right="-4" w:hanging="540"/>
            </w:pPr>
            <w:r w:rsidRPr="00C8377B">
              <w:t xml:space="preserve">Pöggeler, Otto: „A hermeneutikai filozófia”. </w:t>
            </w:r>
            <w:r w:rsidRPr="00C8377B">
              <w:rPr>
                <w:i/>
              </w:rPr>
              <w:t>Magyar Filozófiai Szemle</w:t>
            </w:r>
            <w:r w:rsidRPr="00C8377B">
              <w:t xml:space="preserve"> 1989/1, 4</w:t>
            </w:r>
            <w:r w:rsidRPr="00C8377B">
              <w:sym w:font="Symbol" w:char="F030"/>
            </w:r>
            <w:r w:rsidRPr="00C8377B">
              <w:t>-120.</w:t>
            </w:r>
          </w:p>
          <w:p w:rsidR="00111C2D" w:rsidRPr="00C8377B" w:rsidRDefault="00111C2D" w:rsidP="004E1CEE">
            <w:pPr>
              <w:spacing w:after="0" w:line="240" w:lineRule="auto"/>
            </w:pPr>
            <w:r w:rsidRPr="00C8377B">
              <w:t xml:space="preserve">Weinsheimer, Joel: </w:t>
            </w:r>
            <w:r w:rsidRPr="00C8377B">
              <w:rPr>
                <w:i/>
              </w:rPr>
              <w:t xml:space="preserve">Gadamer’s Hermeneutics: A Reading of “Truth and Method”. </w:t>
            </w:r>
            <w:r w:rsidRPr="00C8377B">
              <w:t xml:space="preserve">New Haven: Yale </w:t>
            </w:r>
            <w:r w:rsidRPr="00C8377B">
              <w:lastRenderedPageBreak/>
              <w:t>University Press, 1985.</w:t>
            </w:r>
          </w:p>
        </w:tc>
      </w:tr>
    </w:tbl>
    <w:p w:rsidR="00111C2D" w:rsidRDefault="00111C2D">
      <w:pPr>
        <w:spacing w:before="120"/>
        <w:jc w:val="center"/>
        <w:rPr>
          <w:b/>
          <w:sz w:val="24"/>
        </w:rPr>
      </w:pPr>
    </w:p>
    <w:p w:rsidR="00111C2D" w:rsidRDefault="00111C2D" w:rsidP="009072C8">
      <w:pPr>
        <w:spacing w:before="120"/>
        <w:jc w:val="center"/>
        <w:rPr>
          <w:b/>
          <w:sz w:val="24"/>
        </w:rPr>
      </w:pPr>
      <w:r>
        <w:rPr>
          <w:b/>
          <w:sz w:val="24"/>
        </w:rPr>
        <w:br w:type="page"/>
      </w:r>
      <w:r>
        <w:rPr>
          <w:b/>
          <w:sz w:val="24"/>
        </w:rPr>
        <w:lastRenderedPageBreak/>
        <w:t>TANTÁRGYI TEMATIKA</w:t>
      </w:r>
    </w:p>
    <w:tbl>
      <w:tblPr>
        <w:tblW w:w="9670" w:type="dxa"/>
        <w:tblInd w:w="108" w:type="dxa"/>
        <w:tblCellMar>
          <w:left w:w="10" w:type="dxa"/>
          <w:right w:w="10" w:type="dxa"/>
        </w:tblCellMar>
        <w:tblLook w:val="0000" w:firstRow="0" w:lastRow="0" w:firstColumn="0" w:lastColumn="0" w:noHBand="0" w:noVBand="0"/>
      </w:tblPr>
      <w:tblGrid>
        <w:gridCol w:w="4835"/>
        <w:gridCol w:w="4835"/>
      </w:tblGrid>
      <w:tr w:rsidR="00111C2D" w:rsidTr="004E1CEE">
        <w:tc>
          <w:tcPr>
            <w:tcW w:w="48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Pr="005F4DA2" w:rsidRDefault="00111C2D" w:rsidP="004E1CEE">
            <w:pPr>
              <w:spacing w:after="0" w:line="240" w:lineRule="auto"/>
              <w:rPr>
                <w:b/>
              </w:rPr>
            </w:pPr>
            <w:r w:rsidRPr="005F4DA2">
              <w:rPr>
                <w:b/>
              </w:rPr>
              <w:t>Tantárgy neve:</w:t>
            </w:r>
          </w:p>
          <w:p w:rsidR="00111C2D" w:rsidRPr="005F4DA2" w:rsidRDefault="00111C2D" w:rsidP="004E1CEE">
            <w:pPr>
              <w:spacing w:after="0" w:line="240" w:lineRule="auto"/>
            </w:pPr>
            <w:r w:rsidRPr="005F4DA2">
              <w:t>Esztétika</w:t>
            </w:r>
          </w:p>
          <w:p w:rsidR="00111C2D" w:rsidRPr="005F4DA2" w:rsidRDefault="00111C2D" w:rsidP="004E1CEE">
            <w:pPr>
              <w:spacing w:after="0" w:line="240" w:lineRule="auto"/>
            </w:pPr>
            <w:r w:rsidRPr="005F4DA2">
              <w:t>Aesthetics</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Pr="005F4DA2" w:rsidRDefault="00111C2D" w:rsidP="004E1CEE">
            <w:pPr>
              <w:spacing w:after="0" w:line="240" w:lineRule="auto"/>
            </w:pPr>
            <w:r w:rsidRPr="005F4DA2">
              <w:rPr>
                <w:b/>
              </w:rPr>
              <w:t>Tantárgy Neptun kódja:</w:t>
            </w:r>
            <w:r w:rsidRPr="005F4DA2">
              <w:t xml:space="preserve"> BTFIDN1GK</w:t>
            </w:r>
          </w:p>
          <w:p w:rsidR="00111C2D" w:rsidRPr="005F4DA2" w:rsidRDefault="00111C2D" w:rsidP="004E1CEE">
            <w:pPr>
              <w:spacing w:after="0" w:line="240" w:lineRule="auto"/>
            </w:pPr>
            <w:r w:rsidRPr="005F4DA2">
              <w:rPr>
                <w:b/>
              </w:rPr>
              <w:t>Tárgyfelelős intézet:</w:t>
            </w:r>
            <w:r w:rsidRPr="005F4DA2">
              <w:t xml:space="preserve"> Antropológiai és filozófiai tudományok intézete </w:t>
            </w:r>
          </w:p>
        </w:tc>
      </w:tr>
      <w:tr w:rsidR="00111C2D" w:rsidTr="004E1CEE">
        <w:tc>
          <w:tcPr>
            <w:tcW w:w="483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Pr="005F4DA2" w:rsidRDefault="00111C2D" w:rsidP="004E1CEE">
            <w:pPr>
              <w:spacing w:after="0" w:line="240" w:lineRule="auto"/>
            </w:pP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Pr="005F4DA2" w:rsidRDefault="00111C2D" w:rsidP="004E1CEE">
            <w:pPr>
              <w:spacing w:after="0" w:line="240" w:lineRule="auto"/>
            </w:pPr>
            <w:r w:rsidRPr="005F4DA2">
              <w:rPr>
                <w:b/>
              </w:rPr>
              <w:t>Tantárgyelem:</w:t>
            </w:r>
            <w:r w:rsidRPr="005F4DA2">
              <w:t xml:space="preserve"> kötelező</w:t>
            </w:r>
          </w:p>
        </w:tc>
      </w:tr>
      <w:tr w:rsidR="00111C2D" w:rsidTr="004E1CEE">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Pr="005F4DA2" w:rsidRDefault="00111C2D" w:rsidP="004E1CEE">
            <w:pPr>
              <w:spacing w:after="0" w:line="240" w:lineRule="auto"/>
            </w:pPr>
            <w:r w:rsidRPr="005F4DA2">
              <w:rPr>
                <w:b/>
              </w:rPr>
              <w:t>Tárgyfelelős:</w:t>
            </w:r>
            <w:r w:rsidRPr="005F4DA2">
              <w:t xml:space="preserve"> Veres Ildikó, </w:t>
            </w:r>
            <w:r w:rsidR="00D5637F">
              <w:t>dr.</w:t>
            </w:r>
            <w:r w:rsidRPr="005F4DA2">
              <w:t xml:space="preserve">, habil. egy. doc. </w:t>
            </w:r>
          </w:p>
        </w:tc>
      </w:tr>
      <w:tr w:rsidR="00111C2D" w:rsidTr="004E1CEE">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Pr="005F4DA2" w:rsidRDefault="00111C2D" w:rsidP="004E1CEE">
            <w:pPr>
              <w:spacing w:after="0" w:line="240" w:lineRule="auto"/>
            </w:pPr>
            <w:r w:rsidRPr="005F4DA2">
              <w:rPr>
                <w:b/>
              </w:rPr>
              <w:t>Közreműködő oktató(k):</w:t>
            </w:r>
            <w:r w:rsidRPr="005F4DA2">
              <w:t xml:space="preserve"> </w:t>
            </w:r>
          </w:p>
        </w:tc>
      </w:tr>
      <w:tr w:rsidR="00111C2D" w:rsidTr="004E1CEE">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Pr="005F4DA2" w:rsidRDefault="00111C2D" w:rsidP="004E1CEE">
            <w:pPr>
              <w:spacing w:after="0" w:line="240" w:lineRule="auto"/>
            </w:pPr>
            <w:r w:rsidRPr="005F4DA2">
              <w:rPr>
                <w:b/>
              </w:rPr>
              <w:t xml:space="preserve">Javasolt félév: </w:t>
            </w:r>
            <w:r w:rsidRPr="005F4DA2">
              <w:t>1. / Ő.</w:t>
            </w:r>
            <w:r w:rsidRPr="005F4DA2">
              <w:rPr>
                <w:b/>
              </w:rPr>
              <w:t xml:space="preserve"> </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Pr="005F4DA2" w:rsidRDefault="00111C2D" w:rsidP="004E1CEE">
            <w:pPr>
              <w:spacing w:after="0" w:line="240" w:lineRule="auto"/>
            </w:pPr>
            <w:r w:rsidRPr="005F4DA2">
              <w:rPr>
                <w:b/>
              </w:rPr>
              <w:t>Előfeltétel:</w:t>
            </w:r>
            <w:r w:rsidRPr="005F4DA2">
              <w:t xml:space="preserve"> </w:t>
            </w:r>
          </w:p>
        </w:tc>
      </w:tr>
      <w:tr w:rsidR="00111C2D" w:rsidTr="004E1CEE">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Pr="005F4DA2" w:rsidRDefault="00111C2D" w:rsidP="004E1CEE">
            <w:pPr>
              <w:spacing w:after="0" w:line="240" w:lineRule="auto"/>
            </w:pPr>
            <w:r w:rsidRPr="005F4DA2">
              <w:rPr>
                <w:b/>
              </w:rPr>
              <w:t>Óraszám/hét:</w:t>
            </w:r>
            <w:r w:rsidRPr="005F4DA2">
              <w:t xml:space="preserve"> 2-0 </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Pr="005F4DA2" w:rsidRDefault="00111C2D" w:rsidP="004E1CEE">
            <w:pPr>
              <w:spacing w:after="0" w:line="240" w:lineRule="auto"/>
            </w:pPr>
            <w:r w:rsidRPr="005F4DA2">
              <w:rPr>
                <w:b/>
              </w:rPr>
              <w:t xml:space="preserve">Számonkérés módja: </w:t>
            </w:r>
            <w:r w:rsidRPr="005F4DA2">
              <w:t xml:space="preserve">kollokvium </w:t>
            </w:r>
          </w:p>
        </w:tc>
      </w:tr>
      <w:tr w:rsidR="00111C2D" w:rsidTr="004E1CEE">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Pr="005F4DA2" w:rsidRDefault="00111C2D" w:rsidP="004E1CEE">
            <w:pPr>
              <w:spacing w:after="0" w:line="240" w:lineRule="auto"/>
            </w:pPr>
            <w:r w:rsidRPr="005F4DA2">
              <w:rPr>
                <w:b/>
              </w:rPr>
              <w:t>Kreditpont:</w:t>
            </w:r>
            <w:r w:rsidRPr="005F4DA2">
              <w:t xml:space="preserve"> 3</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Pr="005F4DA2" w:rsidRDefault="00111C2D" w:rsidP="004E1CEE">
            <w:pPr>
              <w:spacing w:after="0" w:line="240" w:lineRule="auto"/>
            </w:pPr>
            <w:r w:rsidRPr="005F4DA2">
              <w:rPr>
                <w:b/>
              </w:rPr>
              <w:t>Munkarend:</w:t>
            </w:r>
            <w:r w:rsidRPr="005F4DA2">
              <w:t xml:space="preserve"> nappali </w:t>
            </w:r>
          </w:p>
        </w:tc>
      </w:tr>
      <w:tr w:rsidR="00111C2D" w:rsidTr="004E1CEE">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Pr="005F4DA2" w:rsidRDefault="00111C2D" w:rsidP="004E1CEE">
            <w:pPr>
              <w:spacing w:after="0" w:line="240" w:lineRule="auto"/>
              <w:rPr>
                <w:b/>
              </w:rPr>
            </w:pPr>
            <w:r w:rsidRPr="005F4DA2">
              <w:rPr>
                <w:b/>
              </w:rPr>
              <w:t>Tantárgy feladata és célja:</w:t>
            </w:r>
          </w:p>
          <w:p w:rsidR="00111C2D" w:rsidRPr="005F4DA2" w:rsidRDefault="00111C2D" w:rsidP="004E1CEE">
            <w:pPr>
              <w:spacing w:after="0" w:line="240" w:lineRule="auto"/>
            </w:pPr>
            <w:r w:rsidRPr="005F4DA2">
              <w:t xml:space="preserve">A klasszikus esztétikákra építve foglalkozunk az esztétika, a művészetfilozófia legfőbb problémaköreivel: a művészet és az esztétikum sajátosságai, az esztétikai értékek, a mimézis és a művészi kifejezés, a természeti és a művészi szép, a tetszés és az esztétikai értékítélet, alkotói és befogadói magatartás, a műalkotás tartalma és formája, a műalkotás történetisége és időtlensége. </w:t>
            </w:r>
          </w:p>
          <w:p w:rsidR="00111C2D" w:rsidRPr="005F4DA2" w:rsidRDefault="00111C2D" w:rsidP="004E1CEE">
            <w:pPr>
              <w:spacing w:after="0" w:line="240" w:lineRule="auto"/>
            </w:pPr>
            <w:r w:rsidRPr="005F4DA2">
              <w:t xml:space="preserve">Cél olyan szakemberek képzése, akik a megszerzett ismereteik birtokában képesek a szövegek és az újabb, elsősorban szöveges média kultúrára gyakorolt hatásainak megfogalmazására. Jártasak kulturális, művészeti jelenségek elemző feldolgozásában. Célunk szilárd elméleti alapokat biztosítani a kutatói pálya felé orientálódóknak. </w:t>
            </w:r>
          </w:p>
          <w:p w:rsidR="00111C2D" w:rsidRPr="005F4DA2" w:rsidRDefault="00111C2D" w:rsidP="004E1CEE">
            <w:pPr>
              <w:spacing w:after="0" w:line="240" w:lineRule="auto"/>
              <w:rPr>
                <w:b/>
              </w:rPr>
            </w:pPr>
            <w:r w:rsidRPr="005F4DA2">
              <w:rPr>
                <w:b/>
              </w:rPr>
              <w:t>Fejlesztendő kompetenciák:</w:t>
            </w:r>
          </w:p>
          <w:p w:rsidR="00111C2D" w:rsidRPr="005F4DA2" w:rsidRDefault="00111C2D" w:rsidP="004E1CEE">
            <w:pPr>
              <w:spacing w:after="0" w:line="240" w:lineRule="auto"/>
            </w:pPr>
            <w:r w:rsidRPr="005F4DA2">
              <w:rPr>
                <w:b/>
                <w:i/>
              </w:rPr>
              <w:t>tudás:</w:t>
            </w:r>
            <w:r w:rsidRPr="005F4DA2">
              <w:t xml:space="preserve"> Tájékozott a nyugati eszmetörténet alapvető korszakaiban, azok általános jellemzőiben és adataiban. Ismeri a meghatározó klasszikus esztétikákat, a művészetelméleti problémafelvetés és problémamegoldás mai változatait. Ismeretekkel rendelkezik az európai esztétika történetéről, jelentőségéről. Áttekintéssel rendelkezik a filozófia és a kultúra, a vallás, a művészetek, a filozófia és a tudományok közötti kölcsönhatás alapvető sajátosságairól. Elsajátítja és aktívan alkalmazni tudja az összetett tudományos problémákkal foglalkozó dolgozatok elkészítéséhez szükséges módszertani ismereteket.</w:t>
            </w:r>
          </w:p>
          <w:p w:rsidR="00111C2D" w:rsidRPr="005F4DA2" w:rsidRDefault="00111C2D" w:rsidP="004E1CEE">
            <w:pPr>
              <w:spacing w:after="0" w:line="240" w:lineRule="auto"/>
            </w:pPr>
            <w:r w:rsidRPr="005F4DA2">
              <w:rPr>
                <w:b/>
                <w:i/>
              </w:rPr>
              <w:t>képesség:</w:t>
            </w:r>
            <w:r w:rsidRPr="005F4DA2">
              <w:t xml:space="preserve"> Képes analítikus, összefoglaló és további elmélyülést megalapozó szövegek elemzésére, azoknak  a filozófiai tradíció egészén belüli elhelyezésére és értelmezésére. Képes a fogalmi gondolkodás és az absztrakció értő használatára. Képes az esztétika egészével, illetve annak egy-egy részterületével, továbbá ezek alkalmazásával kapcsolatos problémák felismerésére és kreatív kezelésére.</w:t>
            </w:r>
          </w:p>
          <w:p w:rsidR="00111C2D" w:rsidRPr="005F4DA2" w:rsidRDefault="00111C2D" w:rsidP="004E1CEE">
            <w:pPr>
              <w:spacing w:after="0" w:line="240" w:lineRule="auto"/>
            </w:pPr>
            <w:r w:rsidRPr="005F4DA2">
              <w:t>Szakmai és interdiszciplináris ismereteik alapján önálló kutatások kialakítására és lefolytatására képes. Képes több műfajban megfelelő írásbeli és szóbeli prezentációra. Képes kutatóintézetekben, ismeretterjesztési fórumokon a művészet és az esztétika kutatásához kapcsolódó feladatkörök ellátására.</w:t>
            </w:r>
          </w:p>
          <w:p w:rsidR="00111C2D" w:rsidRPr="005F4DA2" w:rsidRDefault="00111C2D" w:rsidP="004E1CEE">
            <w:pPr>
              <w:spacing w:after="0" w:line="240" w:lineRule="auto"/>
            </w:pPr>
            <w:r w:rsidRPr="005F4DA2">
              <w:rPr>
                <w:b/>
                <w:i/>
              </w:rPr>
              <w:t>attitűd:</w:t>
            </w:r>
            <w:r w:rsidRPr="005F4DA2">
              <w:t xml:space="preserve"> Kritikai és kreatív gondolkodás és problémaérzékenység jellemzi. Képes figyelemmel meghallgatni mások álláspontját, és elfogulatlanul mérlegelni az előadott vélemények tartalmát. Nyitott más kultúrákra, a kulturális és vallási sokszínűségre. Együttműködő és befogadó mások álláspontjának tekintetében.</w:t>
            </w:r>
          </w:p>
          <w:p w:rsidR="00111C2D" w:rsidRPr="005F4DA2" w:rsidRDefault="00111C2D" w:rsidP="004E1CEE">
            <w:pPr>
              <w:spacing w:after="0" w:line="240" w:lineRule="auto"/>
            </w:pPr>
            <w:r w:rsidRPr="005F4DA2">
              <w:t>Törekszik az álláspontokat mélyebben megérteni és több oldalról is kibontani és értelmezni. Nyitott a megoldandó problémák megértése és ezek megoldása iránt. Törekszik a feladatok szakmailag magas szinten és önállóan történő megtervezésére és végrehajtására, és saját tudása magasabb szintre történő emelésére, képzési területén belül további elmélyült kutatások művelésére, önfejlesztéssel folyamatosan új képességek kialakítására és ebben mások hasonló törekvéseinek előmozdítására.</w:t>
            </w:r>
          </w:p>
          <w:p w:rsidR="00111C2D" w:rsidRPr="005F4DA2" w:rsidRDefault="00111C2D" w:rsidP="004E1CEE">
            <w:pPr>
              <w:spacing w:after="0" w:line="240" w:lineRule="auto"/>
            </w:pPr>
            <w:r w:rsidRPr="005F4DA2">
              <w:t>Törekszik az aktuális művészetfilozófiai kutatások és a tudományos munka, valamint a különböző korok és kortárs iskolák elméleti megközelítéseinek elfogulatlan értékelésére.</w:t>
            </w:r>
          </w:p>
          <w:p w:rsidR="00111C2D" w:rsidRPr="005F4DA2" w:rsidRDefault="00111C2D" w:rsidP="004E1CEE">
            <w:pPr>
              <w:spacing w:after="0" w:line="240" w:lineRule="auto"/>
            </w:pPr>
            <w:r w:rsidRPr="005F4DA2">
              <w:rPr>
                <w:b/>
                <w:i/>
              </w:rPr>
              <w:t>autonómia és felelősség:</w:t>
            </w:r>
            <w:r w:rsidRPr="005F4DA2">
              <w:t xml:space="preserve"> Fontosnak tartja a párbeszédet és az együttműködést a különböző felfogású társadalmi csoportok között. Véleményét körültekintően alakítja ki, tájékozódik és felelősséget vállal saját álláspontjáért, és azokat argumentumokra alapozza. Véleményalkotásában képviseli az emberi méltóság szellemi követelményeit. Elutasítja mások érzelmi vagy ideológiai alapú manipulálását. Felelősséget vállal akár szóban, akár írásban megfogalmazott véleményéért tudományos téren. Alapos szakmai, kulturális és tudományos tájékozottságot, nagyfokú kreativitást, valamint komoly elemző készséget, figyelmet, átfogó és elmélyült ismereteket igénylő feladatokat fogalmaz meg és valósít meg következetesen. Kutatási módszereket értékel, és önállóan alkalmaz a művészetfilozófia releváns területein. Saját tevékenységét elfogulatlanul értékeli, az értékek felfogására és értelmezésére törekszik</w:t>
            </w:r>
            <w:r>
              <w:t>.</w:t>
            </w:r>
          </w:p>
        </w:tc>
      </w:tr>
      <w:tr w:rsidR="00111C2D" w:rsidTr="004E1CEE">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Pr="005F4DA2" w:rsidRDefault="00111C2D" w:rsidP="004E1CEE">
            <w:pPr>
              <w:spacing w:after="0" w:line="240" w:lineRule="auto"/>
              <w:rPr>
                <w:b/>
              </w:rPr>
            </w:pPr>
            <w:r w:rsidRPr="005F4DA2">
              <w:rPr>
                <w:b/>
              </w:rPr>
              <w:t>Tantárgy tematikus leírása:</w:t>
            </w:r>
          </w:p>
        </w:tc>
      </w:tr>
      <w:tr w:rsidR="00111C2D" w:rsidTr="004E1CEE">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Pr="005F4DA2" w:rsidRDefault="00111C2D" w:rsidP="004E1CEE">
            <w:pPr>
              <w:spacing w:after="0" w:line="240" w:lineRule="auto"/>
              <w:rPr>
                <w:i/>
              </w:rPr>
            </w:pPr>
            <w:r w:rsidRPr="005F4DA2">
              <w:rPr>
                <w:i/>
              </w:rPr>
              <w:t>Előadás:</w:t>
            </w:r>
          </w:p>
          <w:p w:rsidR="00111C2D" w:rsidRPr="005F4DA2" w:rsidRDefault="00111C2D" w:rsidP="004E1CEE">
            <w:pPr>
              <w:spacing w:after="0" w:line="240" w:lineRule="auto"/>
            </w:pPr>
            <w:r w:rsidRPr="005F4DA2">
              <w:lastRenderedPageBreak/>
              <w:t>1-3. Művészet és tudomány fogalmi keretei és kapcsolódási pontjaik.</w:t>
            </w:r>
          </w:p>
          <w:p w:rsidR="00111C2D" w:rsidRPr="005F4DA2" w:rsidRDefault="00111C2D" w:rsidP="004E1CEE">
            <w:pPr>
              <w:spacing w:after="0" w:line="240" w:lineRule="auto"/>
              <w:ind w:left="601" w:hanging="601"/>
            </w:pPr>
            <w:r w:rsidRPr="005F4DA2">
              <w:t>4-5. A művészet és művészetelmélet; az esztétika helye a filozófiai tudományok között; a művészet történetisége.</w:t>
            </w:r>
          </w:p>
          <w:p w:rsidR="00111C2D" w:rsidRPr="005F4DA2" w:rsidRDefault="00111C2D" w:rsidP="004E1CEE">
            <w:pPr>
              <w:spacing w:after="0" w:line="240" w:lineRule="auto"/>
            </w:pPr>
            <w:r w:rsidRPr="005F4DA2">
              <w:t>6-10. Esztétika és/vagy művészetfilozófia alapfogalmai a meghatározó európai művészet-felfogásokban a 20. századig, különös tekintettel Arisztotelész, Kant, Hegel koncepcióira.</w:t>
            </w:r>
          </w:p>
          <w:p w:rsidR="00111C2D" w:rsidRPr="005F4DA2" w:rsidRDefault="00111C2D" w:rsidP="004E1CEE">
            <w:pPr>
              <w:spacing w:after="0" w:line="240" w:lineRule="auto"/>
              <w:ind w:left="601" w:hanging="283"/>
            </w:pPr>
            <w:r w:rsidRPr="005F4DA2">
              <w:t>a. a mimézisz és a katarzisz összefüggései; a műalkotás tartalmi-formai- szerkezeti kérdései; esztétikai értékek, a természeti és a művészi szép, a fenséges kérdéskörei;</w:t>
            </w:r>
          </w:p>
          <w:p w:rsidR="00111C2D" w:rsidRPr="005F4DA2" w:rsidRDefault="00111C2D" w:rsidP="004E1CEE">
            <w:pPr>
              <w:spacing w:after="0" w:line="240" w:lineRule="auto"/>
              <w:ind w:left="601" w:hanging="283"/>
            </w:pPr>
            <w:r w:rsidRPr="005F4DA2">
              <w:t>b. az alkotó művész és a zseni értelmezése az európai esztétikákban;</w:t>
            </w:r>
          </w:p>
          <w:p w:rsidR="00111C2D" w:rsidRPr="005F4DA2" w:rsidRDefault="00111C2D" w:rsidP="004E1CEE">
            <w:pPr>
              <w:spacing w:after="0" w:line="240" w:lineRule="auto"/>
              <w:ind w:left="601" w:hanging="283"/>
            </w:pPr>
            <w:r w:rsidRPr="005F4DA2">
              <w:t xml:space="preserve">c. az ízlés szubjektív és objektív elemei; </w:t>
            </w:r>
          </w:p>
          <w:p w:rsidR="00111C2D" w:rsidRPr="005F4DA2" w:rsidRDefault="00111C2D" w:rsidP="004E1CEE">
            <w:pPr>
              <w:spacing w:after="0" w:line="240" w:lineRule="auto"/>
              <w:ind w:left="601" w:hanging="283"/>
            </w:pPr>
            <w:r w:rsidRPr="005F4DA2">
              <w:t>d. az európai stílusok történeti szakaszainak jellemzői konkrét műalkotások elemzésével.</w:t>
            </w:r>
          </w:p>
          <w:p w:rsidR="00111C2D" w:rsidRPr="005F4DA2" w:rsidRDefault="00111C2D" w:rsidP="004E1CEE">
            <w:pPr>
              <w:spacing w:after="0" w:line="240" w:lineRule="auto"/>
            </w:pPr>
            <w:r w:rsidRPr="005F4DA2">
              <w:t>11. zárthelyi dolgozat</w:t>
            </w:r>
          </w:p>
          <w:p w:rsidR="00111C2D" w:rsidRPr="005F4DA2" w:rsidRDefault="00111C2D" w:rsidP="004E1CEE">
            <w:pPr>
              <w:spacing w:after="0" w:line="240" w:lineRule="auto"/>
            </w:pPr>
            <w:r w:rsidRPr="005F4DA2">
              <w:t>12. A művészi megértés folyamata, különös tekintettel Gadamer koncepciójára.</w:t>
            </w:r>
          </w:p>
          <w:p w:rsidR="00111C2D" w:rsidRPr="005F4DA2" w:rsidRDefault="00111C2D" w:rsidP="004E1CEE">
            <w:pPr>
              <w:spacing w:after="0" w:line="240" w:lineRule="auto"/>
            </w:pPr>
            <w:r w:rsidRPr="005F4DA2">
              <w:t>13. A művészeti ágak elkülönülésének történelmi és elméleti dimenziói.</w:t>
            </w:r>
          </w:p>
          <w:p w:rsidR="00111C2D" w:rsidRPr="005F4DA2" w:rsidRDefault="00111C2D" w:rsidP="004E1CEE">
            <w:pPr>
              <w:spacing w:after="0" w:line="240" w:lineRule="auto"/>
            </w:pPr>
            <w:r w:rsidRPr="005F4DA2">
              <w:t>14. zárthelyi dolgozat</w:t>
            </w:r>
          </w:p>
        </w:tc>
      </w:tr>
      <w:tr w:rsidR="00111C2D" w:rsidTr="004E1CEE">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Pr="005F4DA2" w:rsidRDefault="00111C2D" w:rsidP="004E1CEE">
            <w:pPr>
              <w:spacing w:after="0" w:line="240" w:lineRule="auto"/>
              <w:rPr>
                <w:b/>
              </w:rPr>
            </w:pPr>
            <w:r w:rsidRPr="005F4DA2">
              <w:rPr>
                <w:b/>
              </w:rPr>
              <w:lastRenderedPageBreak/>
              <w:t>Félévközi számonkérés módja és értékelése:</w:t>
            </w:r>
          </w:p>
          <w:p w:rsidR="00111C2D" w:rsidRPr="005F4DA2" w:rsidRDefault="00111C2D" w:rsidP="004E1CEE">
            <w:pPr>
              <w:spacing w:after="0" w:line="240" w:lineRule="auto"/>
            </w:pPr>
            <w:r w:rsidRPr="005F4DA2">
              <w:t xml:space="preserve">2 zárthelyi dolgozat. </w:t>
            </w:r>
          </w:p>
          <w:p w:rsidR="00111C2D" w:rsidRPr="005F4DA2" w:rsidRDefault="00111C2D" w:rsidP="004E1CEE">
            <w:pPr>
              <w:spacing w:after="0" w:line="240" w:lineRule="auto"/>
              <w:rPr>
                <w:b/>
              </w:rPr>
            </w:pPr>
            <w:r w:rsidRPr="005F4DA2">
              <w:rPr>
                <w:b/>
              </w:rPr>
              <w:t>Gyakorlati jegy / kollokvium teljesítésének módja, értékelése:</w:t>
            </w:r>
          </w:p>
          <w:p w:rsidR="00111C2D" w:rsidRPr="005F4DA2" w:rsidRDefault="00111C2D" w:rsidP="004E1CEE">
            <w:pPr>
              <w:spacing w:after="0" w:line="240" w:lineRule="auto"/>
            </w:pPr>
            <w:r w:rsidRPr="005F4DA2">
              <w:t xml:space="preserve">A válaszadást a kérdésekre, a feladatok megoldását %-os arányban az alábbiak szerint értékeljük: </w:t>
            </w:r>
          </w:p>
          <w:p w:rsidR="00111C2D" w:rsidRPr="005F4DA2" w:rsidRDefault="00111C2D" w:rsidP="004E1CEE">
            <w:pPr>
              <w:spacing w:after="0" w:line="240" w:lineRule="auto"/>
            </w:pPr>
            <w:r w:rsidRPr="005F4DA2">
              <w:t>Jeles: 90-100%-os;</w:t>
            </w:r>
          </w:p>
          <w:p w:rsidR="00111C2D" w:rsidRPr="005F4DA2" w:rsidRDefault="00111C2D" w:rsidP="004E1CEE">
            <w:pPr>
              <w:spacing w:after="0" w:line="240" w:lineRule="auto"/>
            </w:pPr>
            <w:r w:rsidRPr="005F4DA2">
              <w:t>Jó: 75-90% -os;</w:t>
            </w:r>
          </w:p>
          <w:p w:rsidR="00111C2D" w:rsidRPr="005F4DA2" w:rsidRDefault="00111C2D" w:rsidP="004E1CEE">
            <w:pPr>
              <w:spacing w:after="0" w:line="240" w:lineRule="auto"/>
            </w:pPr>
            <w:r w:rsidRPr="005F4DA2">
              <w:t>Közepes vagy elégséges: 50-75%-os;</w:t>
            </w:r>
          </w:p>
          <w:p w:rsidR="00111C2D" w:rsidRPr="005F4DA2" w:rsidRDefault="00111C2D" w:rsidP="004E1CEE">
            <w:pPr>
              <w:suppressAutoHyphens w:val="0"/>
              <w:spacing w:after="0" w:line="240" w:lineRule="auto"/>
            </w:pPr>
            <w:r w:rsidRPr="005F4DA2">
              <w:t>Elégtelen: 50% alatti.</w:t>
            </w:r>
          </w:p>
        </w:tc>
      </w:tr>
      <w:tr w:rsidR="00111C2D" w:rsidTr="004E1CEE">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Pr="005F4DA2" w:rsidRDefault="00111C2D" w:rsidP="004E1CEE">
            <w:pPr>
              <w:spacing w:after="0" w:line="240" w:lineRule="auto"/>
              <w:rPr>
                <w:b/>
              </w:rPr>
            </w:pPr>
            <w:r w:rsidRPr="005F4DA2">
              <w:rPr>
                <w:b/>
              </w:rPr>
              <w:t>Kötelező irodalom:</w:t>
            </w:r>
          </w:p>
          <w:p w:rsidR="00111C2D" w:rsidRPr="005F4DA2" w:rsidRDefault="00111C2D" w:rsidP="004E1CEE">
            <w:pPr>
              <w:pStyle w:val="Listaszerbekezds"/>
              <w:numPr>
                <w:ilvl w:val="0"/>
                <w:numId w:val="3"/>
              </w:numPr>
              <w:spacing w:after="0" w:line="240" w:lineRule="auto"/>
            </w:pPr>
            <w:r w:rsidRPr="005F4DA2">
              <w:t xml:space="preserve">Arisztotelész: Poétika, Matúra – PannonKlett, Budapest, 1997. </w:t>
            </w:r>
          </w:p>
          <w:p w:rsidR="00111C2D" w:rsidRPr="005F4DA2" w:rsidRDefault="00111C2D" w:rsidP="004E1CEE">
            <w:pPr>
              <w:pStyle w:val="Listaszerbekezds"/>
              <w:numPr>
                <w:ilvl w:val="0"/>
                <w:numId w:val="3"/>
              </w:numPr>
              <w:spacing w:after="0" w:line="240" w:lineRule="auto"/>
            </w:pPr>
            <w:r w:rsidRPr="005F4DA2">
              <w:t xml:space="preserve">Kant, Immanuel: Az ítélőerő kritikája, (részletek), ICTUS, Szeged, 1997 </w:t>
            </w:r>
          </w:p>
          <w:p w:rsidR="00111C2D" w:rsidRPr="005F4DA2" w:rsidRDefault="00111C2D" w:rsidP="004E1CEE">
            <w:pPr>
              <w:pStyle w:val="Listaszerbekezds"/>
              <w:numPr>
                <w:ilvl w:val="0"/>
                <w:numId w:val="3"/>
              </w:numPr>
              <w:spacing w:after="0" w:line="240" w:lineRule="auto"/>
            </w:pPr>
            <w:r w:rsidRPr="005F4DA2">
              <w:t xml:space="preserve">Hegel, G. W. F.: Esztétikai előadások (részletek), Akadémiai, Budapest, 1952. </w:t>
            </w:r>
          </w:p>
          <w:p w:rsidR="00111C2D" w:rsidRPr="005F4DA2" w:rsidRDefault="00111C2D" w:rsidP="004E1CEE">
            <w:pPr>
              <w:pStyle w:val="Listaszerbekezds"/>
              <w:numPr>
                <w:ilvl w:val="0"/>
                <w:numId w:val="3"/>
              </w:numPr>
              <w:spacing w:after="0" w:line="240" w:lineRule="auto"/>
            </w:pPr>
            <w:r w:rsidRPr="005F4DA2">
              <w:rPr>
                <w:iCs/>
              </w:rPr>
              <w:t>G. W. F. Hegel: Előadások a művészet filozófiájáról, (részletek), Atlantisz, 2004. </w:t>
            </w:r>
          </w:p>
          <w:p w:rsidR="00111C2D" w:rsidRPr="005F4DA2" w:rsidRDefault="00111C2D" w:rsidP="004E1CEE">
            <w:pPr>
              <w:pStyle w:val="Listaszerbekezds"/>
              <w:numPr>
                <w:ilvl w:val="0"/>
                <w:numId w:val="3"/>
              </w:numPr>
              <w:spacing w:after="0" w:line="240" w:lineRule="auto"/>
            </w:pPr>
            <w:r w:rsidRPr="005F4DA2">
              <w:t xml:space="preserve">Tatarkiewicz, Wladyslav: History of Aesthetics. Paris – Warszawa: The Hague. 1970. </w:t>
            </w:r>
          </w:p>
          <w:p w:rsidR="00111C2D" w:rsidRPr="005F4DA2" w:rsidRDefault="00111C2D" w:rsidP="004E1CEE">
            <w:pPr>
              <w:spacing w:after="0" w:line="240" w:lineRule="auto"/>
              <w:rPr>
                <w:b/>
              </w:rPr>
            </w:pPr>
            <w:r w:rsidRPr="005F4DA2">
              <w:rPr>
                <w:b/>
              </w:rPr>
              <w:t>Ajánlott irodalom:</w:t>
            </w:r>
          </w:p>
          <w:p w:rsidR="00111C2D" w:rsidRPr="005F4DA2" w:rsidRDefault="00111C2D" w:rsidP="004E1CEE">
            <w:pPr>
              <w:pStyle w:val="Listaszerbekezds"/>
              <w:numPr>
                <w:ilvl w:val="0"/>
                <w:numId w:val="4"/>
              </w:numPr>
              <w:spacing w:after="0" w:line="240" w:lineRule="auto"/>
            </w:pPr>
            <w:r w:rsidRPr="005F4DA2">
              <w:t xml:space="preserve">Gadamer, Hans-Georg: Igazság és módszer: egy filozófiai hermeneutika vázlata. Budapest, Gondolat Kiadó 1984. (részletek) </w:t>
            </w:r>
          </w:p>
          <w:p w:rsidR="00111C2D" w:rsidRPr="005F4DA2" w:rsidRDefault="00111C2D" w:rsidP="004E1CEE">
            <w:pPr>
              <w:pStyle w:val="Listaszerbekezds"/>
              <w:numPr>
                <w:ilvl w:val="0"/>
                <w:numId w:val="4"/>
              </w:numPr>
              <w:spacing w:after="0" w:line="240" w:lineRule="auto"/>
            </w:pPr>
            <w:r w:rsidRPr="005F4DA2">
              <w:t xml:space="preserve">Quantea, Michael: A szellem valósága - Tanulmányok Hegelről, L Harmattan, Budapest. 2017. </w:t>
            </w:r>
          </w:p>
          <w:p w:rsidR="00111C2D" w:rsidRPr="005F4DA2" w:rsidRDefault="00111C2D" w:rsidP="004E1CEE">
            <w:pPr>
              <w:pStyle w:val="Listaszerbekezds"/>
              <w:numPr>
                <w:ilvl w:val="0"/>
                <w:numId w:val="4"/>
              </w:numPr>
              <w:spacing w:after="0" w:line="240" w:lineRule="auto"/>
            </w:pPr>
            <w:r w:rsidRPr="005F4DA2">
              <w:t>Veres Ildikó: A békáktól a kígyókig – Szemelvénygyűjtemény az esztétika történetéből, Egyetemi Kiadó, Miskolc, 1996.</w:t>
            </w:r>
          </w:p>
          <w:p w:rsidR="00111C2D" w:rsidRPr="005F4DA2" w:rsidRDefault="00111C2D" w:rsidP="004E1CEE">
            <w:pPr>
              <w:pStyle w:val="Listaszerbekezds"/>
              <w:numPr>
                <w:ilvl w:val="0"/>
                <w:numId w:val="4"/>
              </w:numPr>
              <w:spacing w:after="0" w:line="240" w:lineRule="auto"/>
            </w:pPr>
            <w:r w:rsidRPr="005F4DA2">
              <w:t xml:space="preserve">R. Wittkower- M. Wittkower: A Szaturnusz jegyében – A művész személyisége az ókortól a francia forradalomig, Osiris Kiadó, 1996 </w:t>
            </w:r>
          </w:p>
          <w:p w:rsidR="00111C2D" w:rsidRPr="005F4DA2" w:rsidRDefault="00111C2D" w:rsidP="004E1CEE">
            <w:pPr>
              <w:pStyle w:val="Listaszerbekezds"/>
              <w:numPr>
                <w:ilvl w:val="0"/>
                <w:numId w:val="4"/>
              </w:numPr>
              <w:spacing w:after="0" w:line="240" w:lineRule="auto"/>
            </w:pPr>
            <w:r w:rsidRPr="005F4DA2">
              <w:t xml:space="preserve">Bacsó Béla (szerk.): Az esztétika vége – vagy se vége, se hossza? A modern esztétikai gondolkodás paradigmái, Ikon – ELTE, Budapest, 1995. </w:t>
            </w:r>
          </w:p>
          <w:p w:rsidR="00111C2D" w:rsidRPr="005F4DA2" w:rsidRDefault="00111C2D" w:rsidP="004E1CEE">
            <w:pPr>
              <w:pStyle w:val="Listaszerbekezds"/>
              <w:numPr>
                <w:ilvl w:val="0"/>
                <w:numId w:val="4"/>
              </w:numPr>
              <w:spacing w:after="0" w:line="240" w:lineRule="auto"/>
            </w:pPr>
            <w:r w:rsidRPr="005F4DA2">
              <w:t xml:space="preserve">Peter Kivy (ed) Essays on the history of aesthetics. Rochester : Univ.of Rochester Pr, 1992. </w:t>
            </w:r>
          </w:p>
          <w:p w:rsidR="00111C2D" w:rsidRPr="005F4DA2" w:rsidRDefault="00111C2D" w:rsidP="004E1CEE">
            <w:pPr>
              <w:pStyle w:val="Listaszerbekezds"/>
              <w:numPr>
                <w:ilvl w:val="0"/>
                <w:numId w:val="4"/>
              </w:numPr>
              <w:spacing w:after="0" w:line="240" w:lineRule="auto"/>
            </w:pPr>
            <w:r w:rsidRPr="005F4DA2">
              <w:t>Robert B. Pippin: "The Absence of Aesthetics in Hegel's Aesthetics," in The Cambridge Companion to Hegel and Nineteenth Century Philosophy, ed. F. Beiser. Cambridge: Cambridge University Press, 2008.</w:t>
            </w:r>
          </w:p>
        </w:tc>
      </w:tr>
    </w:tbl>
    <w:p w:rsidR="00111C2D" w:rsidRDefault="00111C2D" w:rsidP="009072C8"/>
    <w:p w:rsidR="00111C2D" w:rsidRDefault="00111C2D" w:rsidP="009072C8">
      <w:pPr>
        <w:spacing w:before="120"/>
        <w:jc w:val="center"/>
        <w:rPr>
          <w:b/>
          <w:sz w:val="24"/>
        </w:rPr>
      </w:pPr>
      <w:r>
        <w:br w:type="page"/>
      </w:r>
      <w:r>
        <w:rPr>
          <w:b/>
          <w:sz w:val="24"/>
        </w:rPr>
        <w:lastRenderedPageBreak/>
        <w:t>TANTÁRGYI TEMATIKA</w:t>
      </w:r>
    </w:p>
    <w:tbl>
      <w:tblPr>
        <w:tblW w:w="9670" w:type="dxa"/>
        <w:tblInd w:w="108" w:type="dxa"/>
        <w:tblCellMar>
          <w:left w:w="10" w:type="dxa"/>
          <w:right w:w="10" w:type="dxa"/>
        </w:tblCellMar>
        <w:tblLook w:val="0000" w:firstRow="0" w:lastRow="0" w:firstColumn="0" w:lastColumn="0" w:noHBand="0" w:noVBand="0"/>
      </w:tblPr>
      <w:tblGrid>
        <w:gridCol w:w="426"/>
        <w:gridCol w:w="4409"/>
        <w:gridCol w:w="4835"/>
      </w:tblGrid>
      <w:tr w:rsidR="00111C2D" w:rsidTr="004E1CEE">
        <w:tc>
          <w:tcPr>
            <w:tcW w:w="4835" w:type="dxa"/>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Pr="00D8253C" w:rsidRDefault="00111C2D" w:rsidP="004E1CEE">
            <w:pPr>
              <w:spacing w:after="0" w:line="240" w:lineRule="auto"/>
              <w:rPr>
                <w:b/>
              </w:rPr>
            </w:pPr>
            <w:r w:rsidRPr="00D8253C">
              <w:rPr>
                <w:b/>
              </w:rPr>
              <w:t>Tantárgy neve:</w:t>
            </w:r>
          </w:p>
          <w:p w:rsidR="00111C2D" w:rsidRPr="00D8253C" w:rsidRDefault="00111C2D" w:rsidP="004E1CEE">
            <w:pPr>
              <w:spacing w:after="0" w:line="240" w:lineRule="auto"/>
            </w:pPr>
            <w:r w:rsidRPr="00D8253C">
              <w:t>Etika</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Pr="00D8253C" w:rsidRDefault="00111C2D" w:rsidP="004E1CEE">
            <w:pPr>
              <w:spacing w:after="0" w:line="240" w:lineRule="auto"/>
            </w:pPr>
            <w:r w:rsidRPr="00D8253C">
              <w:rPr>
                <w:b/>
              </w:rPr>
              <w:t>Tantárgy Neptun kódja:</w:t>
            </w:r>
            <w:r w:rsidRPr="00D8253C">
              <w:t xml:space="preserve"> BTFIDN2GK</w:t>
            </w:r>
          </w:p>
          <w:p w:rsidR="00111C2D" w:rsidRPr="00D8253C" w:rsidRDefault="00111C2D" w:rsidP="004E1CEE">
            <w:pPr>
              <w:spacing w:after="0" w:line="240" w:lineRule="auto"/>
            </w:pPr>
            <w:r w:rsidRPr="00D8253C">
              <w:rPr>
                <w:b/>
              </w:rPr>
              <w:t>Tárgyfelelős intézet:</w:t>
            </w:r>
            <w:r w:rsidRPr="00D8253C">
              <w:t xml:space="preserve"> Antropológiai és Filozófiai Tudományok Intézete, Filozófia Tanszék </w:t>
            </w:r>
          </w:p>
        </w:tc>
      </w:tr>
      <w:tr w:rsidR="00111C2D" w:rsidTr="004E1CEE">
        <w:tc>
          <w:tcPr>
            <w:tcW w:w="4835"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Pr="00D8253C" w:rsidRDefault="00111C2D" w:rsidP="004E1CEE">
            <w:pPr>
              <w:spacing w:after="0" w:line="240" w:lineRule="auto"/>
            </w:pP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Pr="00D8253C" w:rsidRDefault="00111C2D" w:rsidP="004E1CEE">
            <w:pPr>
              <w:spacing w:after="0" w:line="240" w:lineRule="auto"/>
            </w:pPr>
            <w:r w:rsidRPr="00D8253C">
              <w:rPr>
                <w:b/>
              </w:rPr>
              <w:t>Tantárgyelem:</w:t>
            </w:r>
            <w:r w:rsidRPr="00D8253C">
              <w:t xml:space="preserve"> kötelező</w:t>
            </w:r>
          </w:p>
        </w:tc>
      </w:tr>
      <w:tr w:rsidR="00111C2D" w:rsidTr="004E1CEE">
        <w:tc>
          <w:tcPr>
            <w:tcW w:w="967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Pr="00D8253C" w:rsidRDefault="00111C2D" w:rsidP="004E1CEE">
            <w:pPr>
              <w:spacing w:after="0" w:line="240" w:lineRule="auto"/>
            </w:pPr>
            <w:r w:rsidRPr="00D8253C">
              <w:rPr>
                <w:b/>
              </w:rPr>
              <w:t>Tárgyfelelős:</w:t>
            </w:r>
            <w:r w:rsidRPr="00D8253C">
              <w:t xml:space="preserve"> Prof. </w:t>
            </w:r>
            <w:r w:rsidR="00D5637F">
              <w:t>dr.</w:t>
            </w:r>
            <w:r w:rsidRPr="00D8253C">
              <w:t xml:space="preserve"> Hell Judit, egy. tanár</w:t>
            </w:r>
          </w:p>
        </w:tc>
      </w:tr>
      <w:tr w:rsidR="00111C2D" w:rsidTr="004E1CEE">
        <w:tc>
          <w:tcPr>
            <w:tcW w:w="967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Pr="00D8253C" w:rsidRDefault="00111C2D" w:rsidP="004E1CEE">
            <w:pPr>
              <w:spacing w:after="0" w:line="240" w:lineRule="auto"/>
            </w:pPr>
            <w:r w:rsidRPr="00D8253C">
              <w:rPr>
                <w:b/>
              </w:rPr>
              <w:t>Közreműködő oktató(k):</w:t>
            </w:r>
            <w:r w:rsidRPr="00D8253C">
              <w:t xml:space="preserve"> -</w:t>
            </w:r>
          </w:p>
        </w:tc>
      </w:tr>
      <w:tr w:rsidR="00111C2D" w:rsidTr="004E1CEE">
        <w:tc>
          <w:tcPr>
            <w:tcW w:w="483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Pr="00D8253C" w:rsidRDefault="00111C2D" w:rsidP="004E1CEE">
            <w:pPr>
              <w:spacing w:after="0" w:line="240" w:lineRule="auto"/>
            </w:pPr>
            <w:r w:rsidRPr="00D8253C">
              <w:rPr>
                <w:b/>
              </w:rPr>
              <w:t xml:space="preserve">Javasolt félév: </w:t>
            </w:r>
            <w:r w:rsidRPr="00D8253C">
              <w:t xml:space="preserve">„A” félév (páratlan év, ősz) </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Pr="00D8253C" w:rsidRDefault="00111C2D" w:rsidP="004E1CEE">
            <w:pPr>
              <w:spacing w:after="0" w:line="240" w:lineRule="auto"/>
            </w:pPr>
            <w:r w:rsidRPr="00D8253C">
              <w:rPr>
                <w:b/>
              </w:rPr>
              <w:t>Előfeltétel:</w:t>
            </w:r>
            <w:r w:rsidRPr="00D8253C">
              <w:t xml:space="preserve"> nincs</w:t>
            </w:r>
          </w:p>
        </w:tc>
      </w:tr>
      <w:tr w:rsidR="00111C2D" w:rsidTr="004E1CEE">
        <w:tc>
          <w:tcPr>
            <w:tcW w:w="483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Pr="00D8253C" w:rsidRDefault="00111C2D" w:rsidP="004E1CEE">
            <w:pPr>
              <w:spacing w:after="0" w:line="240" w:lineRule="auto"/>
            </w:pPr>
            <w:r w:rsidRPr="00D8253C">
              <w:rPr>
                <w:b/>
              </w:rPr>
              <w:t>Óraszám/hét:</w:t>
            </w:r>
            <w:r w:rsidRPr="00D8253C">
              <w:t xml:space="preserve"> 0+2</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Pr="00D8253C" w:rsidRDefault="00111C2D" w:rsidP="004E1CEE">
            <w:pPr>
              <w:spacing w:after="0" w:line="240" w:lineRule="auto"/>
            </w:pPr>
            <w:r w:rsidRPr="00D8253C">
              <w:rPr>
                <w:b/>
              </w:rPr>
              <w:t xml:space="preserve">Számonkérés módja: </w:t>
            </w:r>
            <w:r w:rsidRPr="00D8253C">
              <w:t xml:space="preserve">gyakorlati jegy </w:t>
            </w:r>
          </w:p>
        </w:tc>
      </w:tr>
      <w:tr w:rsidR="00111C2D" w:rsidTr="004E1CEE">
        <w:tc>
          <w:tcPr>
            <w:tcW w:w="483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Pr="00D8253C" w:rsidRDefault="00111C2D" w:rsidP="004E1CEE">
            <w:pPr>
              <w:spacing w:after="0" w:line="240" w:lineRule="auto"/>
            </w:pPr>
            <w:r w:rsidRPr="00D8253C">
              <w:rPr>
                <w:b/>
              </w:rPr>
              <w:t>Kreditpont:</w:t>
            </w:r>
            <w:r w:rsidRPr="00D8253C">
              <w:t xml:space="preserve"> 5</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Pr="00D8253C" w:rsidRDefault="00111C2D" w:rsidP="004E1CEE">
            <w:pPr>
              <w:spacing w:after="0" w:line="240" w:lineRule="auto"/>
            </w:pPr>
            <w:r w:rsidRPr="00D8253C">
              <w:rPr>
                <w:b/>
              </w:rPr>
              <w:t>Munkarend:</w:t>
            </w:r>
            <w:r w:rsidRPr="00D8253C">
              <w:t xml:space="preserve"> nappali </w:t>
            </w:r>
          </w:p>
        </w:tc>
      </w:tr>
      <w:tr w:rsidR="00111C2D" w:rsidTr="004E1CEE">
        <w:tc>
          <w:tcPr>
            <w:tcW w:w="967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Pr="00D8253C" w:rsidRDefault="00111C2D" w:rsidP="004E1CEE">
            <w:pPr>
              <w:spacing w:after="0" w:line="240" w:lineRule="auto"/>
              <w:rPr>
                <w:b/>
              </w:rPr>
            </w:pPr>
            <w:r w:rsidRPr="00D8253C">
              <w:rPr>
                <w:b/>
              </w:rPr>
              <w:t>Tantárgy feladata és célja:</w:t>
            </w:r>
          </w:p>
          <w:p w:rsidR="00111C2D" w:rsidRPr="00D8253C" w:rsidRDefault="00111C2D" w:rsidP="004E1CEE">
            <w:pPr>
              <w:spacing w:after="0" w:line="240" w:lineRule="auto"/>
            </w:pPr>
            <w:r w:rsidRPr="00D8253C">
              <w:t xml:space="preserve">A tárgy </w:t>
            </w:r>
            <w:r w:rsidRPr="00D8253C">
              <w:rPr>
                <w:i/>
              </w:rPr>
              <w:t>szisztematikus</w:t>
            </w:r>
            <w:r w:rsidRPr="00D8253C">
              <w:t xml:space="preserve"> áttekintést kíván nyújtani a filozófiai etika klasszikus kérdésköreiről, fontosabb kategóriáiról és részletesen tárgyalja a klasszikus és újabb erkölcsi elméletek főbb típusait. </w:t>
            </w:r>
          </w:p>
          <w:p w:rsidR="00111C2D" w:rsidRPr="00D8253C" w:rsidRDefault="00111C2D" w:rsidP="004E1CEE">
            <w:pPr>
              <w:spacing w:after="0" w:line="240" w:lineRule="auto"/>
            </w:pPr>
            <w:r w:rsidRPr="00D8253C">
              <w:t xml:space="preserve">Célja: a hallgató legyen képes részletesen bemutatni az egyes erkölcsi irányzatok lényegét, főbb jellemzőit, a descriptív és normatív etikák modelljeit, mélyítse el ismereteit az etikai alapfogalmak jelentését illetően. A kurzus általánosságban hozzá kíván járulni ahhoz, hogy a hallgató felkészüljön a filozófia ill.  a filozófiai etika művelésére, képes legyen  az elemző, összefoglaló és további elmélyülést kívánó gondolkodásra; etikai szövegeknek  a  filozófiai – etikai tradíció egészén belüli  elhelyezésére és értelmezésére. Egészében véve a tárgy – mely a Filozófia Diszciplináris MA-képzés Gyakorlati Filozófia Szakiránya kötelező kurzusainak egyike – hozzá kíván járulni a tanulmányok doktori képzésben történő folytatására. </w:t>
            </w:r>
          </w:p>
          <w:p w:rsidR="00111C2D" w:rsidRPr="00D8253C" w:rsidRDefault="00111C2D" w:rsidP="004E1CEE">
            <w:pPr>
              <w:spacing w:after="0" w:line="240" w:lineRule="auto"/>
              <w:rPr>
                <w:b/>
              </w:rPr>
            </w:pPr>
            <w:r w:rsidRPr="00D8253C">
              <w:rPr>
                <w:b/>
              </w:rPr>
              <w:t>Fejlesztendő kompetenciák:</w:t>
            </w:r>
          </w:p>
          <w:p w:rsidR="00111C2D" w:rsidRPr="00D8253C" w:rsidRDefault="00111C2D" w:rsidP="004E1CEE">
            <w:pPr>
              <w:spacing w:after="0" w:line="240" w:lineRule="auto"/>
            </w:pPr>
            <w:r w:rsidRPr="00D8253C">
              <w:rPr>
                <w:b/>
                <w:i/>
              </w:rPr>
              <w:t>tudás:</w:t>
            </w:r>
            <w:r w:rsidRPr="00D8253C">
              <w:t xml:space="preserve"> Tanulmányainak eredményeképpen a hallgató átfogó és részletekbe menő ismeretekkel rendelkezik a filozófiatörténet, politikai filozófia, etika ismeretköréből. Elsajátította és aktívan alkalmazni tudja az összetett tudományos problémákkal foglalkozó dolgozatok elkészítéséhez szükséges módszertani ismereteket.</w:t>
            </w:r>
          </w:p>
          <w:p w:rsidR="00111C2D" w:rsidRPr="00D8253C" w:rsidRDefault="00111C2D" w:rsidP="004E1CEE">
            <w:pPr>
              <w:spacing w:after="0" w:line="240" w:lineRule="auto"/>
            </w:pPr>
            <w:r w:rsidRPr="00D8253C">
              <w:rPr>
                <w:b/>
                <w:i/>
              </w:rPr>
              <w:t>képesség:</w:t>
            </w:r>
            <w:r w:rsidRPr="00D8253C">
              <w:t xml:space="preserve"> A hallgató képes a fogalmi gondolkodás és absztrakció értő használatára. Képes szakmai és interdiszciplináris ismeretei alapján önálló kutatás végzésére. Képes szakmai információkat a kor igényeinek megfelelően kommunikálni, érveket, elemzéseket – szakmai és nem szakmai közönségnek – különböző nézőpontok szerint írásban és szóban bemutatni.</w:t>
            </w:r>
          </w:p>
          <w:p w:rsidR="00111C2D" w:rsidRPr="00D8253C" w:rsidRDefault="00111C2D" w:rsidP="004E1CEE">
            <w:pPr>
              <w:spacing w:after="0" w:line="240" w:lineRule="auto"/>
            </w:pPr>
            <w:r w:rsidRPr="00D8253C">
              <w:rPr>
                <w:b/>
                <w:i/>
              </w:rPr>
              <w:t>attitűd:</w:t>
            </w:r>
            <w:r w:rsidRPr="00D8253C">
              <w:t xml:space="preserve"> A hallgató törekszik az aktuális filozófiai kutatások és a tudományos munka értékelésére, valamint a különböző korok és kortárs iskolák elméleti megközelítéseinek elfogulatlan értelmezésére. Saját tevékenységét elfogulatlanul értékeli, az értékek felfogására és értelmezésére törekszik.</w:t>
            </w:r>
          </w:p>
          <w:p w:rsidR="00111C2D" w:rsidRPr="00D8253C" w:rsidRDefault="00111C2D" w:rsidP="004E1CEE">
            <w:pPr>
              <w:spacing w:after="0" w:line="240" w:lineRule="auto"/>
            </w:pPr>
            <w:r w:rsidRPr="00D8253C">
              <w:rPr>
                <w:b/>
                <w:i/>
              </w:rPr>
              <w:t>autonómia és felelősség:</w:t>
            </w:r>
            <w:r w:rsidRPr="00D8253C">
              <w:t xml:space="preserve"> Alapos szakmai, kulturális és tudományos tájékozottságot, nagy fokú kreativitást, komoly elemzőkészséget, figyelmet, átfogó és elmélyült ismereteket igénylő feladatokat fogalmaz meg és valósít meg következetesen.</w:t>
            </w:r>
          </w:p>
        </w:tc>
      </w:tr>
      <w:tr w:rsidR="00111C2D" w:rsidTr="004E1CEE">
        <w:tc>
          <w:tcPr>
            <w:tcW w:w="967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Pr="00D8253C" w:rsidRDefault="00111C2D" w:rsidP="004E1CEE">
            <w:pPr>
              <w:spacing w:after="0" w:line="240" w:lineRule="auto"/>
            </w:pPr>
            <w:r w:rsidRPr="00D8253C">
              <w:rPr>
                <w:b/>
              </w:rPr>
              <w:t>Tantárgy tematikus leírása:</w:t>
            </w:r>
          </w:p>
        </w:tc>
      </w:tr>
      <w:tr w:rsidR="00111C2D" w:rsidTr="004E1CEE">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Pr="00D8253C" w:rsidRDefault="00111C2D" w:rsidP="004E1CEE">
            <w:pPr>
              <w:spacing w:after="0" w:line="240" w:lineRule="auto"/>
            </w:pPr>
          </w:p>
        </w:tc>
        <w:tc>
          <w:tcPr>
            <w:tcW w:w="924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Pr="00D8253C" w:rsidRDefault="00111C2D" w:rsidP="004E1CEE">
            <w:pPr>
              <w:spacing w:after="0" w:line="240" w:lineRule="auto"/>
            </w:pPr>
            <w:r w:rsidRPr="00D8253C">
              <w:rPr>
                <w:b/>
                <w:i/>
              </w:rPr>
              <w:t>Gyakorlat:</w:t>
            </w:r>
            <w:r w:rsidRPr="00D8253C">
              <w:t xml:space="preserve"> </w:t>
            </w:r>
          </w:p>
          <w:p w:rsidR="00111C2D" w:rsidRPr="00D8253C" w:rsidRDefault="00111C2D" w:rsidP="004E1CEE">
            <w:pPr>
              <w:spacing w:after="0" w:line="240" w:lineRule="auto"/>
            </w:pPr>
            <w:r w:rsidRPr="00D8253C">
              <w:t>1– 4. hét</w:t>
            </w:r>
          </w:p>
          <w:p w:rsidR="00111C2D" w:rsidRPr="00D8253C" w:rsidRDefault="00111C2D" w:rsidP="004E1CEE">
            <w:pPr>
              <w:spacing w:after="0" w:line="240" w:lineRule="auto"/>
            </w:pPr>
            <w:r w:rsidRPr="00D8253C">
              <w:t xml:space="preserve">Általános etikai fogalmak, témakörök: </w:t>
            </w:r>
          </w:p>
          <w:p w:rsidR="00111C2D" w:rsidRPr="00D8253C" w:rsidRDefault="00111C2D" w:rsidP="004E1CEE">
            <w:pPr>
              <w:spacing w:after="0" w:line="240" w:lineRule="auto"/>
            </w:pPr>
            <w:r w:rsidRPr="00D8253C">
              <w:t>Az emberi természet és a „conditio humana” fogalma, összefüggései. Az ember léthelyzete és az emberek közös rendeltetése.  Az erkölcs gyökerei, keletkezése, a történetiség problémaköre. Az emberi szabadság és a normák, célok, értékek rangsorának felismerési képessége mint az etikai alapkérdés értelmességének előfeltételei; a jó és a rossz közötti különbségtétel kérdése. Az erkölcsi cselekvés elemei; a cselekvés szándéka, módja és következménye; a lelkiismeret, a szégyen és a felelősség kérdése. Az erkölcsi szabályok és normák fogalma, a reciprocitás; univerzális maximák, tiltó maximák, parancsoló maximák. A normák természete, igazolhatóságuk lehetősége. Erkölcsi értékek és erények. Főbb etikai elvek: boldogulás/boldogság, kötelesség, felelősség, igazságosság. Kételyek az etikával szemben (szkepticizmus, nihilizmus).</w:t>
            </w:r>
          </w:p>
          <w:p w:rsidR="00111C2D" w:rsidRPr="00D8253C" w:rsidRDefault="00111C2D" w:rsidP="004E1CEE">
            <w:pPr>
              <w:spacing w:after="0" w:line="240" w:lineRule="auto"/>
            </w:pPr>
            <w:r w:rsidRPr="00D8253C">
              <w:t>5 – 6 –7. hét</w:t>
            </w:r>
          </w:p>
          <w:p w:rsidR="00111C2D" w:rsidRPr="00D8253C" w:rsidRDefault="00111C2D" w:rsidP="004E1CEE">
            <w:pPr>
              <w:spacing w:after="0" w:line="240" w:lineRule="auto"/>
            </w:pPr>
            <w:r w:rsidRPr="00D8253C">
              <w:t>Az etikai elméletek alaptípusai és főbb képviselőik:</w:t>
            </w:r>
          </w:p>
          <w:p w:rsidR="00111C2D" w:rsidRPr="00D8253C" w:rsidRDefault="00111C2D" w:rsidP="004E1CEE">
            <w:pPr>
              <w:spacing w:after="0" w:line="240" w:lineRule="auto"/>
            </w:pPr>
            <w:r w:rsidRPr="00D8253C">
              <w:rPr>
                <w:i/>
              </w:rPr>
              <w:t xml:space="preserve"> Deskriptív etikák:</w:t>
            </w:r>
            <w:r w:rsidRPr="00D8253C">
              <w:t xml:space="preserve"> fenomenológiai irány/érték-etikák (Scheler, Hartmann); nyelvanalitikai irány (metaetikák), kognitivista és nem-kognitivista /emotivista etikák (Hume, Moore, Ayer, Prichard, Ross, Stevenson).</w:t>
            </w:r>
          </w:p>
          <w:p w:rsidR="00111C2D" w:rsidRPr="00D8253C" w:rsidRDefault="00111C2D" w:rsidP="004E1CEE">
            <w:pPr>
              <w:spacing w:after="0" w:line="240" w:lineRule="auto"/>
            </w:pPr>
            <w:r w:rsidRPr="00D8253C">
              <w:t>8 – 9 –10. hét</w:t>
            </w:r>
          </w:p>
          <w:p w:rsidR="00111C2D" w:rsidRPr="00D8253C" w:rsidRDefault="00111C2D" w:rsidP="004E1CEE">
            <w:pPr>
              <w:spacing w:after="0" w:line="240" w:lineRule="auto"/>
            </w:pPr>
            <w:r w:rsidRPr="00D8253C">
              <w:rPr>
                <w:i/>
              </w:rPr>
              <w:t xml:space="preserve"> A normatív etika modelljei:</w:t>
            </w:r>
            <w:r w:rsidRPr="00D8253C">
              <w:t xml:space="preserve"> transzcendentálfilozófiai (Kant); egzisztencialista (Kierkegaard, Sartre, </w:t>
            </w:r>
            <w:r w:rsidRPr="00D8253C">
              <w:lastRenderedPageBreak/>
              <w:t>Beauvoir); az eudaimonizmus változatai (hedonizmus és utilitarizmus: Arisztotelész, Epikurosz, Epiktétosz, Bentham, J. S. Mill, J. Harsanyi); szerződéselméleti (igazságosság-etika): Hobbes, Rousseau, Rawls). A francia felvilágosodás erkölcsfilozófiai gondolkodói.</w:t>
            </w:r>
          </w:p>
          <w:p w:rsidR="00111C2D" w:rsidRPr="00D8253C" w:rsidRDefault="00111C2D" w:rsidP="004E1CEE">
            <w:pPr>
              <w:spacing w:after="0" w:line="240" w:lineRule="auto"/>
            </w:pPr>
            <w:r w:rsidRPr="00D8253C">
              <w:t>11–12–13–14. hét</w:t>
            </w:r>
          </w:p>
          <w:p w:rsidR="00111C2D" w:rsidRPr="00D8253C" w:rsidRDefault="00111C2D" w:rsidP="004E1CEE">
            <w:pPr>
              <w:spacing w:after="0" w:line="240" w:lineRule="auto"/>
            </w:pPr>
            <w:r w:rsidRPr="00D8253C">
              <w:t>új erényetikák (B. Williams, A. Comte-Sponville); libertarianizmus vs. kommunitarizmus (Rawls, Th. Nagel, MacIntyre, M. Walzer, Ch. Taylor); diszkurzív /kommunikatív etikák (Habermas– Apel)</w:t>
            </w:r>
          </w:p>
        </w:tc>
      </w:tr>
      <w:tr w:rsidR="00111C2D" w:rsidTr="004E1CEE">
        <w:tc>
          <w:tcPr>
            <w:tcW w:w="967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Pr="00D8253C" w:rsidRDefault="00111C2D" w:rsidP="004E1CEE">
            <w:pPr>
              <w:spacing w:after="0" w:line="240" w:lineRule="auto"/>
              <w:rPr>
                <w:b/>
              </w:rPr>
            </w:pPr>
            <w:r w:rsidRPr="00D8253C">
              <w:rPr>
                <w:b/>
              </w:rPr>
              <w:lastRenderedPageBreak/>
              <w:t>Félévközi számonkérés módja és értékelése:</w:t>
            </w:r>
          </w:p>
          <w:p w:rsidR="00111C2D" w:rsidRPr="00D8253C" w:rsidRDefault="00111C2D" w:rsidP="004E1CEE">
            <w:pPr>
              <w:spacing w:after="0" w:line="240" w:lineRule="auto"/>
            </w:pPr>
            <w:r w:rsidRPr="00D8253C">
              <w:t xml:space="preserve">A félévi aláírás megszerzésének feltétele jelenlét – a vonatkozó egyetemi ill. kari előírások szerinti arányban – az órákon, továbbá folyamatos részvétel a szemináriumi tananyag témáinak értelmező, elemző, kritikai feldolgozásában. Két házi dolgozat elkészítése a kurzus anyagából egyénileg választott téma alapján. A dolgozatnak tartalmi és formai tekintetben meg kell felelnie az akadémiai írás szabályainak. </w:t>
            </w:r>
          </w:p>
          <w:p w:rsidR="00111C2D" w:rsidRPr="00D8253C" w:rsidRDefault="00111C2D" w:rsidP="004E1CEE">
            <w:pPr>
              <w:spacing w:after="0" w:line="240" w:lineRule="auto"/>
              <w:rPr>
                <w:b/>
              </w:rPr>
            </w:pPr>
            <w:r w:rsidRPr="00D8253C">
              <w:rPr>
                <w:b/>
              </w:rPr>
              <w:t>Gyakorlati jegy / kollokvium teljesítésének módja, értékelése:</w:t>
            </w:r>
          </w:p>
          <w:p w:rsidR="00111C2D" w:rsidRPr="00D8253C" w:rsidRDefault="00111C2D" w:rsidP="004E1CEE">
            <w:pPr>
              <w:spacing w:after="0" w:line="240" w:lineRule="auto"/>
            </w:pPr>
            <w:r w:rsidRPr="00D8253C">
              <w:t xml:space="preserve">Az órai szereplést, valamint a két házi dolgozatot egyenlő súllyal, háromszor egyharmados arányban vesszük figyelembe a gyakorlati jegy kialakításában. A dolgozatokat legkésőbb a szorgalmi időszak végéig be kell nyújtani. </w:t>
            </w:r>
          </w:p>
        </w:tc>
      </w:tr>
      <w:tr w:rsidR="00111C2D" w:rsidTr="004E1CEE">
        <w:tc>
          <w:tcPr>
            <w:tcW w:w="967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Pr="00D8253C" w:rsidRDefault="00111C2D" w:rsidP="004E1CEE">
            <w:pPr>
              <w:spacing w:after="0" w:line="240" w:lineRule="auto"/>
              <w:rPr>
                <w:b/>
              </w:rPr>
            </w:pPr>
            <w:r w:rsidRPr="00D8253C">
              <w:rPr>
                <w:b/>
              </w:rPr>
              <w:t>Kötelező irodalom:</w:t>
            </w:r>
          </w:p>
          <w:p w:rsidR="00111C2D" w:rsidRPr="00D8253C" w:rsidRDefault="00111C2D" w:rsidP="004E1CEE">
            <w:pPr>
              <w:suppressAutoHyphens w:val="0"/>
              <w:autoSpaceDN/>
              <w:spacing w:after="0" w:line="240" w:lineRule="auto"/>
              <w:ind w:left="601" w:hanging="601"/>
              <w:textAlignment w:val="auto"/>
            </w:pPr>
            <w:r w:rsidRPr="00D8253C">
              <w:t xml:space="preserve">Comte-Sponville, A. : </w:t>
            </w:r>
            <w:r w:rsidRPr="00D8253C">
              <w:rPr>
                <w:i/>
              </w:rPr>
              <w:t>Kis könyv nagy erényekről.</w:t>
            </w:r>
            <w:r w:rsidRPr="00D8253C">
              <w:t xml:space="preserve"> Osiris,1998.</w:t>
            </w:r>
          </w:p>
          <w:p w:rsidR="00111C2D" w:rsidRPr="00D8253C" w:rsidRDefault="00111C2D" w:rsidP="004E1CEE">
            <w:pPr>
              <w:suppressAutoHyphens w:val="0"/>
              <w:autoSpaceDN/>
              <w:spacing w:after="0" w:line="240" w:lineRule="auto"/>
              <w:ind w:left="601" w:hanging="601"/>
              <w:textAlignment w:val="auto"/>
            </w:pPr>
            <w:r w:rsidRPr="00D8253C">
              <w:t xml:space="preserve">Hársing László: </w:t>
            </w:r>
            <w:r w:rsidRPr="00D8253C">
              <w:rPr>
                <w:i/>
              </w:rPr>
              <w:t>Irányzatok az etika történetében</w:t>
            </w:r>
            <w:r w:rsidRPr="00D8253C">
              <w:t>. Nemzeti Tankönyvkiadó, Bp. 2001.</w:t>
            </w:r>
          </w:p>
          <w:p w:rsidR="00111C2D" w:rsidRPr="00D8253C" w:rsidRDefault="00111C2D" w:rsidP="004E1CEE">
            <w:pPr>
              <w:autoSpaceDN/>
              <w:spacing w:after="0" w:line="240" w:lineRule="auto"/>
              <w:ind w:left="601" w:hanging="601"/>
              <w:textAlignment w:val="auto"/>
            </w:pPr>
            <w:r w:rsidRPr="00D8253C">
              <w:t>Hell Judit (</w:t>
            </w:r>
            <w:r>
              <w:t>s</w:t>
            </w:r>
            <w:r w:rsidRPr="00D8253C">
              <w:t xml:space="preserve">zerk.): </w:t>
            </w:r>
            <w:r w:rsidRPr="00D8253C">
              <w:rPr>
                <w:i/>
              </w:rPr>
              <w:t>Etika. Szöveggyűjtemény I- II.</w:t>
            </w:r>
            <w:r w:rsidRPr="00D8253C">
              <w:t>, ME Kiadó, Miskolc, 2008. (szemelvények  a tematikában szereplő szerzők műveiből)</w:t>
            </w:r>
          </w:p>
          <w:p w:rsidR="00111C2D" w:rsidRPr="00D8253C" w:rsidRDefault="00111C2D" w:rsidP="004E1CEE">
            <w:pPr>
              <w:autoSpaceDN/>
              <w:spacing w:after="0" w:line="240" w:lineRule="auto"/>
              <w:ind w:left="601" w:hanging="601"/>
              <w:textAlignment w:val="auto"/>
            </w:pPr>
            <w:r w:rsidRPr="00D8253C">
              <w:t>Heller Ágnes:</w:t>
            </w:r>
            <w:r w:rsidRPr="00D8253C">
              <w:rPr>
                <w:i/>
              </w:rPr>
              <w:t xml:space="preserve"> Általános etika</w:t>
            </w:r>
            <w:r w:rsidRPr="00D8253C">
              <w:t>. Cserépfalvi, Budapest, 1994.</w:t>
            </w:r>
          </w:p>
          <w:p w:rsidR="00111C2D" w:rsidRPr="00D8253C" w:rsidRDefault="00111C2D" w:rsidP="004E1CEE">
            <w:pPr>
              <w:suppressAutoHyphens w:val="0"/>
              <w:autoSpaceDN/>
              <w:spacing w:after="0" w:line="240" w:lineRule="auto"/>
              <w:ind w:left="601" w:hanging="601"/>
              <w:textAlignment w:val="auto"/>
            </w:pPr>
            <w:r w:rsidRPr="00D8253C">
              <w:t xml:space="preserve">MacIntyre, A.: </w:t>
            </w:r>
            <w:r w:rsidRPr="00D8253C">
              <w:rPr>
                <w:i/>
              </w:rPr>
              <w:t>Az erény nyomában</w:t>
            </w:r>
            <w:r w:rsidRPr="00D8253C">
              <w:t>. Osiris, Budapest, 1999.</w:t>
            </w:r>
          </w:p>
          <w:p w:rsidR="00111C2D" w:rsidRPr="00D8253C" w:rsidRDefault="00111C2D" w:rsidP="004E1CEE">
            <w:pPr>
              <w:suppressAutoHyphens w:val="0"/>
              <w:autoSpaceDN/>
              <w:spacing w:after="0" w:line="240" w:lineRule="auto"/>
              <w:ind w:left="601" w:hanging="601"/>
              <w:textAlignment w:val="auto"/>
            </w:pPr>
            <w:r w:rsidRPr="00D8253C">
              <w:t>Sandel, M.: Mi igazságos és mi nem? Corvina, Budapest, 2012.</w:t>
            </w:r>
          </w:p>
          <w:p w:rsidR="00111C2D" w:rsidRPr="00D8253C" w:rsidRDefault="00111C2D" w:rsidP="004E1CEE">
            <w:pPr>
              <w:suppressAutoHyphens w:val="0"/>
              <w:autoSpaceDN/>
              <w:spacing w:after="0" w:line="240" w:lineRule="auto"/>
              <w:ind w:left="601" w:hanging="601"/>
              <w:textAlignment w:val="auto"/>
            </w:pPr>
            <w:r w:rsidRPr="00D8253C">
              <w:t xml:space="preserve">Williams, B: </w:t>
            </w:r>
            <w:r w:rsidRPr="00D8253C">
              <w:rPr>
                <w:i/>
              </w:rPr>
              <w:t>Az</w:t>
            </w:r>
            <w:r w:rsidRPr="00D8253C">
              <w:t xml:space="preserve"> </w:t>
            </w:r>
            <w:r w:rsidRPr="00D8253C">
              <w:rPr>
                <w:i/>
              </w:rPr>
              <w:t>igazságosság mint erény.</w:t>
            </w:r>
            <w:r w:rsidRPr="00D8253C">
              <w:t xml:space="preserve"> in Világosság, 1996/5. 29-38.pp.</w:t>
            </w:r>
          </w:p>
          <w:p w:rsidR="00111C2D" w:rsidRPr="00D8253C" w:rsidRDefault="00111C2D" w:rsidP="004E1CEE">
            <w:pPr>
              <w:suppressAutoHyphens w:val="0"/>
              <w:autoSpaceDN/>
              <w:spacing w:after="0" w:line="240" w:lineRule="auto"/>
              <w:ind w:left="601" w:hanging="601"/>
              <w:textAlignment w:val="auto"/>
            </w:pPr>
            <w:r w:rsidRPr="00D8253C">
              <w:t xml:space="preserve">Riecken, F.: </w:t>
            </w:r>
            <w:r w:rsidRPr="00D8253C">
              <w:rPr>
                <w:i/>
              </w:rPr>
              <w:t>Allgemeine Ethik.</w:t>
            </w:r>
            <w:r w:rsidRPr="00D8253C">
              <w:t xml:space="preserve"> 3. Auflage, Kohlhammer, 1998. (egy választott fejezet)</w:t>
            </w:r>
          </w:p>
          <w:p w:rsidR="00111C2D" w:rsidRPr="00D8253C" w:rsidRDefault="00111C2D" w:rsidP="004E1CEE">
            <w:pPr>
              <w:spacing w:after="0" w:line="240" w:lineRule="auto"/>
              <w:ind w:left="601" w:hanging="601"/>
            </w:pPr>
            <w:r w:rsidRPr="00D8253C">
              <w:t xml:space="preserve">vagy: </w:t>
            </w:r>
          </w:p>
          <w:p w:rsidR="00111C2D" w:rsidRPr="00D8253C" w:rsidRDefault="00111C2D" w:rsidP="004E1CEE">
            <w:pPr>
              <w:spacing w:after="0" w:line="240" w:lineRule="auto"/>
              <w:ind w:left="601" w:hanging="601"/>
            </w:pPr>
            <w:r w:rsidRPr="00D8253C">
              <w:t>Mackie, John L.: Ethics. Inventing Right and Wrong. London: Penguin, 1977. /németül uő: Auf der Suche nach dem Richtigen und Falschen, Reclam, Stuttgart, 1981.</w:t>
            </w:r>
          </w:p>
          <w:p w:rsidR="00111C2D" w:rsidRPr="00D8253C" w:rsidRDefault="00111C2D" w:rsidP="004E1CEE">
            <w:pPr>
              <w:spacing w:after="0" w:line="240" w:lineRule="auto"/>
              <w:rPr>
                <w:b/>
              </w:rPr>
            </w:pPr>
            <w:r w:rsidRPr="00D8253C">
              <w:rPr>
                <w:b/>
              </w:rPr>
              <w:t>Ajánlott irodalom:</w:t>
            </w:r>
          </w:p>
          <w:p w:rsidR="00111C2D" w:rsidRPr="00D8253C" w:rsidRDefault="00111C2D" w:rsidP="004E1CEE">
            <w:pPr>
              <w:spacing w:after="0" w:line="240" w:lineRule="auto"/>
              <w:ind w:left="601" w:hanging="601"/>
            </w:pPr>
            <w:r w:rsidRPr="00D8253C">
              <w:t xml:space="preserve">Apel, H.- O.: </w:t>
            </w:r>
            <w:r w:rsidRPr="00D8253C">
              <w:rPr>
                <w:i/>
              </w:rPr>
              <w:t>Két erkölcsfilozófiai tanulmány</w:t>
            </w:r>
            <w:r w:rsidRPr="00D8253C">
              <w:t>. Magyar Filozófiai Szemle 1992/3-4, különlenyomat</w:t>
            </w:r>
          </w:p>
          <w:p w:rsidR="00111C2D" w:rsidRPr="00D8253C" w:rsidRDefault="00111C2D" w:rsidP="004E1CEE">
            <w:pPr>
              <w:spacing w:after="0" w:line="240" w:lineRule="auto"/>
              <w:ind w:left="601" w:hanging="601"/>
            </w:pPr>
            <w:r w:rsidRPr="00D8253C">
              <w:t xml:space="preserve">Beauvoir, S. de: </w:t>
            </w:r>
            <w:r w:rsidRPr="00D8253C">
              <w:rPr>
                <w:i/>
              </w:rPr>
              <w:t>Minden ember halandó</w:t>
            </w:r>
            <w:r w:rsidRPr="00D8253C">
              <w:t>. Bíbor, Miskolc, 2003.</w:t>
            </w:r>
          </w:p>
          <w:p w:rsidR="00111C2D" w:rsidRPr="00D8253C" w:rsidRDefault="00111C2D" w:rsidP="004E1CEE">
            <w:pPr>
              <w:spacing w:after="0" w:line="240" w:lineRule="auto"/>
              <w:ind w:left="601" w:hanging="601"/>
            </w:pPr>
            <w:r w:rsidRPr="00D8253C">
              <w:t xml:space="preserve">Hársing László: </w:t>
            </w:r>
            <w:r w:rsidRPr="00D8253C">
              <w:rPr>
                <w:i/>
              </w:rPr>
              <w:t>Az európai etikai gondolkodás.,</w:t>
            </w:r>
            <w:r w:rsidRPr="00D8253C">
              <w:t xml:space="preserve"> Bíbor, Miskolc, 2001.</w:t>
            </w:r>
          </w:p>
          <w:p w:rsidR="00111C2D" w:rsidRPr="00D8253C" w:rsidRDefault="00111C2D" w:rsidP="004E1CEE">
            <w:pPr>
              <w:spacing w:after="0" w:line="240" w:lineRule="auto"/>
              <w:ind w:left="601" w:hanging="601"/>
            </w:pPr>
            <w:r w:rsidRPr="00D8253C">
              <w:t xml:space="preserve">Helvetius, C.-A.: </w:t>
            </w:r>
            <w:r w:rsidRPr="00D8253C">
              <w:rPr>
                <w:i/>
              </w:rPr>
              <w:t>Az emberről, értelmi képességeiről és neveltetéséről.</w:t>
            </w:r>
            <w:r w:rsidRPr="00D8253C">
              <w:t xml:space="preserve"> Tankönyvkiadó, Budapest, 1967.</w:t>
            </w:r>
          </w:p>
          <w:p w:rsidR="00111C2D" w:rsidRPr="00D8253C" w:rsidRDefault="00111C2D" w:rsidP="004E1CEE">
            <w:pPr>
              <w:spacing w:after="0" w:line="240" w:lineRule="auto"/>
              <w:ind w:left="601" w:hanging="601"/>
            </w:pPr>
            <w:r w:rsidRPr="00D8253C">
              <w:t xml:space="preserve">Huoranszki Ferenc (Szerk.) </w:t>
            </w:r>
            <w:r w:rsidRPr="00D8253C">
              <w:rPr>
                <w:i/>
              </w:rPr>
              <w:t>Modern politikai filozófia.</w:t>
            </w:r>
            <w:r w:rsidRPr="00D8253C">
              <w:t xml:space="preserve"> (részletek: R. Nozick, T. Nagel, R. Dworkin), Osiris, Budapest, 1998.</w:t>
            </w:r>
          </w:p>
          <w:p w:rsidR="00111C2D" w:rsidRPr="00D8253C" w:rsidRDefault="00111C2D" w:rsidP="004E1CEE">
            <w:pPr>
              <w:spacing w:after="0" w:line="240" w:lineRule="auto"/>
              <w:ind w:left="601" w:hanging="601"/>
            </w:pPr>
            <w:r w:rsidRPr="00D8253C">
              <w:t xml:space="preserve">Lónyai Mária (Szerk.): </w:t>
            </w:r>
            <w:r w:rsidRPr="00D8253C">
              <w:rPr>
                <w:i/>
              </w:rPr>
              <w:t>Tények és értékek</w:t>
            </w:r>
            <w:r w:rsidRPr="00D8253C">
              <w:t>, Gondolat, Budapest, 1981. (részletek)</w:t>
            </w:r>
          </w:p>
          <w:p w:rsidR="00111C2D" w:rsidRPr="00D8253C" w:rsidRDefault="00111C2D" w:rsidP="004E1CEE">
            <w:pPr>
              <w:spacing w:after="0" w:line="240" w:lineRule="auto"/>
              <w:ind w:left="601" w:hanging="601"/>
            </w:pPr>
            <w:r w:rsidRPr="00D8253C">
              <w:t xml:space="preserve">Maritain, J. : </w:t>
            </w:r>
            <w:r w:rsidRPr="00D8253C">
              <w:rPr>
                <w:i/>
              </w:rPr>
              <w:t>Az igazi humanizmus.</w:t>
            </w:r>
            <w:r w:rsidRPr="00D8253C">
              <w:t xml:space="preserve"> Szent István Társulat, Budapest, 1996. (részletek)</w:t>
            </w:r>
          </w:p>
          <w:p w:rsidR="00111C2D" w:rsidRPr="00D8253C" w:rsidRDefault="00111C2D" w:rsidP="004E1CEE">
            <w:pPr>
              <w:spacing w:after="0" w:line="240" w:lineRule="auto"/>
              <w:ind w:left="601" w:hanging="601"/>
            </w:pPr>
            <w:r w:rsidRPr="00D8253C">
              <w:t xml:space="preserve">Frankena, W.: </w:t>
            </w:r>
            <w:r w:rsidRPr="00D8253C">
              <w:rPr>
                <w:i/>
              </w:rPr>
              <w:t>Ethics</w:t>
            </w:r>
            <w:r w:rsidRPr="00D8253C">
              <w:t>, Prentice–Hall, 1963.</w:t>
            </w:r>
          </w:p>
          <w:p w:rsidR="00111C2D" w:rsidRPr="00D8253C" w:rsidRDefault="00111C2D" w:rsidP="004E1CEE">
            <w:pPr>
              <w:spacing w:after="0" w:line="240" w:lineRule="auto"/>
              <w:ind w:left="601" w:hanging="601"/>
            </w:pPr>
            <w:r w:rsidRPr="00D8253C">
              <w:t xml:space="preserve">Pauer-Studer, Herlinde: </w:t>
            </w:r>
            <w:r w:rsidRPr="00D8253C">
              <w:rPr>
                <w:i/>
              </w:rPr>
              <w:t>Einführung in die Ethik.</w:t>
            </w:r>
            <w:r w:rsidRPr="00D8253C">
              <w:t xml:space="preserve"> WUW Wien, 2003.(1,2,3,4, 7. fejezetek)</w:t>
            </w:r>
          </w:p>
          <w:p w:rsidR="00111C2D" w:rsidRPr="00D8253C" w:rsidRDefault="00111C2D" w:rsidP="004E1CEE">
            <w:pPr>
              <w:spacing w:after="0" w:line="240" w:lineRule="auto"/>
              <w:ind w:left="601" w:hanging="601"/>
            </w:pPr>
            <w:r w:rsidRPr="00D8253C">
              <w:t xml:space="preserve">Pieper, A.: </w:t>
            </w:r>
            <w:r w:rsidRPr="00D8253C">
              <w:rPr>
                <w:i/>
              </w:rPr>
              <w:t xml:space="preserve">Ethik und Moral. </w:t>
            </w:r>
            <w:r w:rsidRPr="00D8253C">
              <w:t>München, Beck, 1985.</w:t>
            </w:r>
          </w:p>
          <w:p w:rsidR="00111C2D" w:rsidRPr="00D8253C" w:rsidRDefault="00111C2D" w:rsidP="004E1CEE">
            <w:pPr>
              <w:spacing w:after="0" w:line="240" w:lineRule="auto"/>
              <w:ind w:left="601" w:hanging="601"/>
            </w:pPr>
            <w:r w:rsidRPr="00D8253C">
              <w:t xml:space="preserve">Quante, M.: </w:t>
            </w:r>
            <w:r w:rsidRPr="00D8253C">
              <w:rPr>
                <w:i/>
              </w:rPr>
              <w:t>Einführung in die allgemeine Ethik.</w:t>
            </w:r>
            <w:r w:rsidRPr="00D8253C">
              <w:t xml:space="preserve"> Wissenschaftliche Buchgesellschaft, Darmstadt, 2003, 2011. (különösen az I, IV, VII, VIII, X. fejezetek)</w:t>
            </w:r>
          </w:p>
        </w:tc>
      </w:tr>
    </w:tbl>
    <w:p w:rsidR="00111C2D" w:rsidRDefault="00111C2D" w:rsidP="009072C8"/>
    <w:p w:rsidR="00111C2D" w:rsidRDefault="00111C2D" w:rsidP="009072C8">
      <w:pPr>
        <w:jc w:val="center"/>
      </w:pPr>
      <w:r>
        <w:br w:type="page"/>
      </w:r>
      <w:r>
        <w:rPr>
          <w:b/>
          <w:sz w:val="24"/>
        </w:rPr>
        <w:lastRenderedPageBreak/>
        <w:t>TANTÁRGYI TEMATIKA</w:t>
      </w:r>
    </w:p>
    <w:tbl>
      <w:tblPr>
        <w:tblW w:w="9670" w:type="dxa"/>
        <w:tblInd w:w="108" w:type="dxa"/>
        <w:tblCellMar>
          <w:left w:w="10" w:type="dxa"/>
          <w:right w:w="10" w:type="dxa"/>
        </w:tblCellMar>
        <w:tblLook w:val="0000" w:firstRow="0" w:lastRow="0" w:firstColumn="0" w:lastColumn="0" w:noHBand="0" w:noVBand="0"/>
      </w:tblPr>
      <w:tblGrid>
        <w:gridCol w:w="4835"/>
        <w:gridCol w:w="4835"/>
      </w:tblGrid>
      <w:tr w:rsidR="00111C2D" w:rsidTr="004E1CEE">
        <w:tc>
          <w:tcPr>
            <w:tcW w:w="48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Default="00111C2D" w:rsidP="004E1CEE">
            <w:pPr>
              <w:spacing w:after="0" w:line="240" w:lineRule="auto"/>
              <w:jc w:val="left"/>
              <w:rPr>
                <w:b/>
              </w:rPr>
            </w:pPr>
            <w:r>
              <w:rPr>
                <w:b/>
              </w:rPr>
              <w:t>Tantárgy neve:</w:t>
            </w:r>
          </w:p>
          <w:p w:rsidR="00111C2D" w:rsidRDefault="00111C2D" w:rsidP="004E1CEE">
            <w:pPr>
              <w:spacing w:after="0" w:line="240" w:lineRule="auto"/>
              <w:jc w:val="left"/>
            </w:pPr>
            <w:r>
              <w:t>Vallásfilozófia</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Pr="00CE7913" w:rsidRDefault="00111C2D" w:rsidP="004E1CEE">
            <w:pPr>
              <w:spacing w:after="0" w:line="240" w:lineRule="auto"/>
              <w:jc w:val="left"/>
            </w:pPr>
            <w:r>
              <w:rPr>
                <w:b/>
              </w:rPr>
              <w:t>Tantárgy Neptun kódja:</w:t>
            </w:r>
            <w:r>
              <w:t xml:space="preserve"> </w:t>
            </w:r>
            <w:r w:rsidRPr="00156807">
              <w:t>BTFIDN3GK</w:t>
            </w:r>
          </w:p>
          <w:p w:rsidR="00111C2D" w:rsidRDefault="00111C2D" w:rsidP="004E1CEE">
            <w:pPr>
              <w:spacing w:after="0" w:line="240" w:lineRule="auto"/>
              <w:jc w:val="left"/>
            </w:pPr>
            <w:r>
              <w:rPr>
                <w:b/>
              </w:rPr>
              <w:t>Tárgyfelelős intézet:</w:t>
            </w:r>
            <w:r>
              <w:t xml:space="preserve"> Antropológiai és Filozófiai Tudományok Intézete </w:t>
            </w:r>
          </w:p>
        </w:tc>
      </w:tr>
      <w:tr w:rsidR="00111C2D" w:rsidTr="004E1CEE">
        <w:tc>
          <w:tcPr>
            <w:tcW w:w="483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Default="00111C2D" w:rsidP="004E1CEE">
            <w:pPr>
              <w:spacing w:after="0" w:line="240" w:lineRule="auto"/>
              <w:jc w:val="left"/>
            </w:pP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Default="00111C2D" w:rsidP="004E1CEE">
            <w:pPr>
              <w:spacing w:after="0" w:line="240" w:lineRule="auto"/>
              <w:jc w:val="left"/>
            </w:pPr>
            <w:r>
              <w:rPr>
                <w:b/>
              </w:rPr>
              <w:t>Tantárgyelem:</w:t>
            </w:r>
            <w:r>
              <w:t xml:space="preserve"> kötelező</w:t>
            </w:r>
          </w:p>
        </w:tc>
      </w:tr>
      <w:tr w:rsidR="00111C2D" w:rsidTr="004E1CEE">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Default="00111C2D" w:rsidP="004E1CEE">
            <w:pPr>
              <w:spacing w:after="0" w:line="240" w:lineRule="auto"/>
              <w:jc w:val="left"/>
            </w:pPr>
            <w:r>
              <w:rPr>
                <w:b/>
              </w:rPr>
              <w:t>Tárgyfelelős:</w:t>
            </w:r>
            <w:r>
              <w:t xml:space="preserve"> Gáspár Csaba László, </w:t>
            </w:r>
            <w:r w:rsidR="00D5637F">
              <w:t>dr.</w:t>
            </w:r>
            <w:r>
              <w:t>, habil. egy. doc.</w:t>
            </w:r>
          </w:p>
        </w:tc>
      </w:tr>
      <w:tr w:rsidR="00111C2D" w:rsidTr="004E1CEE">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Default="00111C2D" w:rsidP="004E1CEE">
            <w:pPr>
              <w:spacing w:after="0" w:line="240" w:lineRule="auto"/>
              <w:jc w:val="left"/>
            </w:pPr>
            <w:r>
              <w:rPr>
                <w:b/>
              </w:rPr>
              <w:t>Közreműködő oktató(k):</w:t>
            </w:r>
            <w:r>
              <w:t xml:space="preserve"> ―</w:t>
            </w:r>
          </w:p>
        </w:tc>
      </w:tr>
      <w:tr w:rsidR="00111C2D" w:rsidTr="004E1CEE">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Default="00111C2D" w:rsidP="004E1CEE">
            <w:pPr>
              <w:spacing w:after="0" w:line="240" w:lineRule="auto"/>
              <w:jc w:val="left"/>
            </w:pPr>
            <w:r>
              <w:rPr>
                <w:b/>
              </w:rPr>
              <w:t xml:space="preserve">Javasolt félév: </w:t>
            </w:r>
            <w:r w:rsidRPr="00BA255C">
              <w:rPr>
                <w:bCs/>
                <w:color w:val="212121"/>
                <w:lang w:eastAsia="hu-HU"/>
              </w:rPr>
              <w:t>páratlan év, tavasz</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Default="00111C2D" w:rsidP="004E1CEE">
            <w:pPr>
              <w:spacing w:after="0" w:line="240" w:lineRule="auto"/>
              <w:jc w:val="left"/>
            </w:pPr>
            <w:r>
              <w:rPr>
                <w:b/>
              </w:rPr>
              <w:t>Előfeltétel:</w:t>
            </w:r>
            <w:r>
              <w:t xml:space="preserve"> –</w:t>
            </w:r>
          </w:p>
        </w:tc>
      </w:tr>
      <w:tr w:rsidR="00111C2D" w:rsidTr="004E1CEE">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Default="00111C2D" w:rsidP="004E1CEE">
            <w:pPr>
              <w:spacing w:after="0" w:line="240" w:lineRule="auto"/>
              <w:jc w:val="left"/>
            </w:pPr>
            <w:r>
              <w:rPr>
                <w:b/>
              </w:rPr>
              <w:t>Óraszám/hét:</w:t>
            </w:r>
            <w:r>
              <w:t xml:space="preserve"> 0+2 </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Default="00111C2D" w:rsidP="004E1CEE">
            <w:pPr>
              <w:spacing w:after="0" w:line="240" w:lineRule="auto"/>
              <w:jc w:val="left"/>
            </w:pPr>
            <w:r>
              <w:rPr>
                <w:b/>
              </w:rPr>
              <w:t>Számonkérés módja:</w:t>
            </w:r>
            <w:r>
              <w:t xml:space="preserve"> gyakorlati jegy</w:t>
            </w:r>
          </w:p>
        </w:tc>
      </w:tr>
      <w:tr w:rsidR="00111C2D" w:rsidTr="004E1CEE">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Default="00111C2D" w:rsidP="004E1CEE">
            <w:pPr>
              <w:spacing w:after="0" w:line="240" w:lineRule="auto"/>
              <w:jc w:val="left"/>
            </w:pPr>
            <w:r>
              <w:rPr>
                <w:b/>
              </w:rPr>
              <w:t>Kreditpont:</w:t>
            </w:r>
            <w:r>
              <w:t xml:space="preserve"> 5 </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Default="00111C2D" w:rsidP="004E1CEE">
            <w:pPr>
              <w:spacing w:after="0" w:line="240" w:lineRule="auto"/>
              <w:jc w:val="left"/>
            </w:pPr>
            <w:r>
              <w:rPr>
                <w:b/>
              </w:rPr>
              <w:t>Munkarend:</w:t>
            </w:r>
            <w:r>
              <w:t xml:space="preserve"> nappali </w:t>
            </w:r>
          </w:p>
        </w:tc>
      </w:tr>
      <w:tr w:rsidR="00111C2D" w:rsidTr="004E1CEE">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Default="00111C2D" w:rsidP="004E1CEE">
            <w:pPr>
              <w:spacing w:after="0" w:line="240" w:lineRule="auto"/>
              <w:rPr>
                <w:b/>
              </w:rPr>
            </w:pPr>
            <w:r>
              <w:rPr>
                <w:b/>
              </w:rPr>
              <w:t>Tantárgy feladata és célja:</w:t>
            </w:r>
          </w:p>
          <w:p w:rsidR="00111C2D" w:rsidRDefault="00111C2D" w:rsidP="004E1CEE">
            <w:pPr>
              <w:spacing w:after="0" w:line="240" w:lineRule="auto"/>
            </w:pPr>
            <w:r w:rsidRPr="00D4131B">
              <w:t>A filozófia két módon vizsgálhatja a vallást: egyrészt úgy mint kognitív állításokat tartalmazó rendszert — ekkor a vallási tanítás elmé</w:t>
            </w:r>
            <w:r>
              <w:t>leti igazság-igényét vizsgálja –</w:t>
            </w:r>
            <w:r w:rsidRPr="00D4131B">
              <w:t>, másrészt úgy mint az emberi egzisztencia egyik lehetséges autentikus formáját, melynek alapja egy sajátos, a vallási tapasztalatban adott létészlelés illetve annak alapján bekövetkező beállítódás („megtérés”). A kurzus mindkét megközelítési módot tárgyalja, történeti felvezetésben és szisztematikus kifejtésben egyaránt.</w:t>
            </w:r>
            <w:r>
              <w:t xml:space="preserve"> – </w:t>
            </w:r>
            <w:r w:rsidRPr="00D4131B">
              <w:t xml:space="preserve">A filozófia mint racionális reflexió arra van kötelezve, hogy bármely vizsgálódását ne csupán </w:t>
            </w:r>
            <w:r w:rsidRPr="00D4131B">
              <w:rPr>
                <w:i/>
                <w:iCs/>
              </w:rPr>
              <w:t>ténylegesen</w:t>
            </w:r>
            <w:r w:rsidRPr="00D4131B">
              <w:t xml:space="preserve"> végezze, hanem annak </w:t>
            </w:r>
            <w:r w:rsidRPr="00D4131B">
              <w:rPr>
                <w:i/>
                <w:iCs/>
              </w:rPr>
              <w:t>jogosságát</w:t>
            </w:r>
            <w:r w:rsidRPr="00D4131B">
              <w:t xml:space="preserve"> is megalapozza mind a vizsgálati tárgy, mind saját maga oldalán. Hogy a filozófia kritikai módon vizsgálja a vallást, az tény, de miként tudja e kritika jogát megalapozni? A vallás részéről túlságosan nagy az ellenállás, semhogy magától értődőnek vehetnénk, hogy a filozófia ugyanolyan természetes joggal állítja a vallást a filozófiai ész elé, mint a természetet vagy az emberi társadalmat. Közelebbről szemügyre véve kiderül: nem is olyan egyszerű annak eldöntése, hogy a vallásfilozófia néven zajló szellemi történésben ki vizsgál ill. bírál kit: a filozófia a vallást, vagy a vallás a filozófiát.</w:t>
            </w:r>
          </w:p>
          <w:p w:rsidR="00111C2D" w:rsidRDefault="00111C2D" w:rsidP="004E1CEE">
            <w:pPr>
              <w:spacing w:after="0" w:line="240" w:lineRule="auto"/>
              <w:rPr>
                <w:b/>
              </w:rPr>
            </w:pPr>
            <w:r>
              <w:rPr>
                <w:b/>
              </w:rPr>
              <w:t>Fejlesztendő kompetenciák:</w:t>
            </w:r>
          </w:p>
          <w:p w:rsidR="00111C2D" w:rsidRDefault="00111C2D" w:rsidP="004E1CEE">
            <w:pPr>
              <w:spacing w:after="0" w:line="240" w:lineRule="auto"/>
            </w:pPr>
            <w:r>
              <w:rPr>
                <w:b/>
                <w:i/>
              </w:rPr>
              <w:t>tudás:</w:t>
            </w:r>
            <w:r>
              <w:t xml:space="preserve"> A</w:t>
            </w:r>
            <w:r w:rsidRPr="00857845">
              <w:t xml:space="preserve">z emberrel, a társadalommal kapcsolatos meghatározó </w:t>
            </w:r>
            <w:r>
              <w:t xml:space="preserve">vallásfilozófiai </w:t>
            </w:r>
            <w:r w:rsidRPr="00857845">
              <w:t>eredmények ismerete</w:t>
            </w:r>
            <w:r>
              <w:t xml:space="preserve">. A </w:t>
            </w:r>
            <w:r w:rsidRPr="00C673F8">
              <w:t>fogalomrendszerek fejlődési törvényszerűségeinek ismerete</w:t>
            </w:r>
            <w:r>
              <w:t>. S</w:t>
            </w:r>
            <w:r w:rsidRPr="00C673F8">
              <w:t>zéles körű tudás a szakképzettségnek megfelelő tudomány- és műveltségi területen</w:t>
            </w:r>
            <w:r>
              <w:t>. A</w:t>
            </w:r>
            <w:r w:rsidRPr="00C673F8">
              <w:t xml:space="preserve"> különböző tudásterületek közötti összefüggések, kapcsolódások, átfedések és egymásra hatások ismerete</w:t>
            </w:r>
            <w:r>
              <w:t xml:space="preserve">. </w:t>
            </w:r>
          </w:p>
          <w:p w:rsidR="00111C2D" w:rsidRDefault="00111C2D" w:rsidP="004E1CEE">
            <w:pPr>
              <w:spacing w:after="0" w:line="240" w:lineRule="auto"/>
            </w:pPr>
            <w:r>
              <w:rPr>
                <w:b/>
                <w:i/>
              </w:rPr>
              <w:t>képesség:</w:t>
            </w:r>
            <w:r>
              <w:t xml:space="preserve"> Alkalmas elősegíteni a demokratikus társadalmi értékek, az európai kulturális és az egyetemes emberi értékek elsajátítását a</w:t>
            </w:r>
            <w:r w:rsidRPr="00857845">
              <w:t xml:space="preserve"> szaktudományi tudás felhasználásával</w:t>
            </w:r>
            <w:r>
              <w:t xml:space="preserve">. Alkalmas </w:t>
            </w:r>
            <w:r w:rsidRPr="00857845">
              <w:t>elősegíteni</w:t>
            </w:r>
            <w:r>
              <w:t xml:space="preserve"> a </w:t>
            </w:r>
            <w:r w:rsidRPr="00857845">
              <w:t>tanulók tudományos fogalmainak, fogalomrendszereinek fejlődését</w:t>
            </w:r>
            <w:r>
              <w:t>. K</w:t>
            </w:r>
            <w:r w:rsidRPr="00C673F8">
              <w:t>épes felismerni az előítéletesség és a sztereotípiákon alapuló gondolkodás megnyilvánulásait</w:t>
            </w:r>
            <w:r>
              <w:t xml:space="preserve">. </w:t>
            </w:r>
            <w:r w:rsidRPr="00B14B9C">
              <w:t>Képes a toleranciára nevelésre, a származás, a nem, vallás és életkor szerinti diszkrimináció elutasítására.</w:t>
            </w:r>
            <w:r>
              <w:t xml:space="preserve"> </w:t>
            </w:r>
            <w:r w:rsidRPr="00B14B9C">
              <w:t>Felkészült a szabadság és a determináltság dilemmáinak felismerésére</w:t>
            </w:r>
            <w:r>
              <w:t xml:space="preserve">. </w:t>
            </w:r>
            <w:r w:rsidRPr="00B14B9C">
              <w:t>Képes a diákokban kiművelni a saját meggyőződés kifejezéséhez és a mások meggyőzéséhez és tiszteletéhez szükséges intellektuális képességeket</w:t>
            </w:r>
            <w:r>
              <w:t xml:space="preserve">. </w:t>
            </w:r>
          </w:p>
          <w:p w:rsidR="00111C2D" w:rsidRDefault="00111C2D" w:rsidP="004E1CEE">
            <w:pPr>
              <w:spacing w:after="0" w:line="240" w:lineRule="auto"/>
            </w:pPr>
            <w:r>
              <w:rPr>
                <w:b/>
                <w:i/>
              </w:rPr>
              <w:t>attitűd:</w:t>
            </w:r>
            <w:r>
              <w:t xml:space="preserve"> A</w:t>
            </w:r>
            <w:r w:rsidRPr="00F12030">
              <w:t>z egzisztenciális választás, döntés súlyának, jelentőségének felismerése, a cselekedetekért és azok következményeiért vállalt felelősségtudat elmélyítése. Az emberi személy méltóságának tiszteletben tartása.</w:t>
            </w:r>
            <w:r>
              <w:t xml:space="preserve"> A</w:t>
            </w:r>
            <w:r w:rsidRPr="00F12030">
              <w:t>z embert körülvevő világ lényegi kérdéseinek megértése</w:t>
            </w:r>
            <w:r>
              <w:t xml:space="preserve">. </w:t>
            </w:r>
            <w:r w:rsidRPr="00F12030">
              <w:t>Tolerancia, nyitottság, kritika/önkritika</w:t>
            </w:r>
            <w:r>
              <w:t>, tisztelet</w:t>
            </w:r>
            <w:r w:rsidRPr="00F12030">
              <w:t xml:space="preserve"> képessége</w:t>
            </w:r>
            <w:r>
              <w:t xml:space="preserve">. </w:t>
            </w:r>
          </w:p>
          <w:p w:rsidR="00111C2D" w:rsidRDefault="00111C2D" w:rsidP="004E1CEE">
            <w:pPr>
              <w:spacing w:after="0" w:line="240" w:lineRule="auto"/>
            </w:pPr>
            <w:r>
              <w:rPr>
                <w:b/>
                <w:i/>
              </w:rPr>
              <w:t>autonómia és felelősség:</w:t>
            </w:r>
            <w:r>
              <w:t xml:space="preserve"> A hallgató </w:t>
            </w:r>
            <w:r w:rsidRPr="00C673F8">
              <w:t>rendelkezik a szaknyelvi szövegek olvasásának, interpretációjának, reflexiójának képességeivel</w:t>
            </w:r>
            <w:r>
              <w:t>. D</w:t>
            </w:r>
            <w:r w:rsidRPr="00C673F8">
              <w:t>emokratikus értékelkötelezettséggel és felelősségtudattal rendelkezve kész a sajátjától eltérő értékek elfogadására, nyitott mások véleményének megismerésére és tiszteletben tartására</w:t>
            </w:r>
            <w:r>
              <w:t xml:space="preserve">. </w:t>
            </w:r>
            <w:r w:rsidRPr="00B14B9C">
              <w:t>Törekszik a folyamatos önművelésre.</w:t>
            </w:r>
            <w:r>
              <w:t xml:space="preserve"> </w:t>
            </w:r>
          </w:p>
        </w:tc>
      </w:tr>
      <w:tr w:rsidR="00111C2D" w:rsidTr="004E1CEE">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Default="00111C2D" w:rsidP="004E1CEE">
            <w:pPr>
              <w:spacing w:after="0" w:line="240" w:lineRule="auto"/>
              <w:jc w:val="left"/>
            </w:pPr>
            <w:r>
              <w:rPr>
                <w:b/>
              </w:rPr>
              <w:t>Tantárgy tematikus leírása:</w:t>
            </w:r>
          </w:p>
        </w:tc>
      </w:tr>
      <w:tr w:rsidR="00111C2D" w:rsidRPr="00D70DED" w:rsidTr="004E1CEE">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Pr="008E1BB9" w:rsidRDefault="00111C2D" w:rsidP="004E1CEE">
            <w:pPr>
              <w:spacing w:after="0" w:line="240" w:lineRule="auto"/>
              <w:jc w:val="left"/>
              <w:rPr>
                <w:b/>
              </w:rPr>
            </w:pPr>
            <w:r w:rsidRPr="00D70DED">
              <w:rPr>
                <w:b/>
              </w:rPr>
              <w:t>Gyakorlat</w:t>
            </w:r>
          </w:p>
          <w:p w:rsidR="00111C2D" w:rsidRPr="00952479" w:rsidRDefault="00111C2D" w:rsidP="004E1CEE">
            <w:pPr>
              <w:spacing w:after="0" w:line="240" w:lineRule="auto"/>
              <w:ind w:left="176" w:hanging="176"/>
              <w:jc w:val="left"/>
            </w:pPr>
            <w:r w:rsidRPr="00952479">
              <w:t>1. A vallásfilozófia alapjai: a vallás mibenléte és lényege, a vallás viszonya a kultúra egyéb szféráihoz, különös tekintettel az erkölcsre és a filozófiára, a teológia mint diszciplína sajátosságai és viszonya a filozófiához, transzcendencia és immanencia, hit és ész, vallás és történelem viszonya.</w:t>
            </w:r>
          </w:p>
          <w:p w:rsidR="00111C2D" w:rsidRPr="00952479" w:rsidRDefault="00111C2D" w:rsidP="004E1CEE">
            <w:pPr>
              <w:spacing w:after="0" w:line="240" w:lineRule="auto"/>
              <w:ind w:left="176" w:hanging="176"/>
              <w:jc w:val="left"/>
            </w:pPr>
            <w:r w:rsidRPr="00952479">
              <w:t>2. A valláskritika nagy történelmi típusai: a valláskritika megalapozása az újkor kezdetén és a felvilágosodás valláskritikája, a vallási értékek kritikai földolgozása a német klasszikus filozófiában és a marxizmus valláskritikája.</w:t>
            </w:r>
          </w:p>
          <w:p w:rsidR="00111C2D" w:rsidRPr="00D70DED" w:rsidRDefault="00111C2D" w:rsidP="004E1CEE">
            <w:pPr>
              <w:spacing w:after="0" w:line="240" w:lineRule="auto"/>
              <w:ind w:left="176" w:hanging="176"/>
              <w:jc w:val="left"/>
            </w:pPr>
            <w:r w:rsidRPr="00952479">
              <w:t>3. Vallásközi kapcsolatok a mai világban: a különböző világvallások és a keresztény irányzatok egymáshoz való viszonya, az ökumenizmus problémái, az ökumenikus gondolat vallási, erkölcsi és társadalmi vonatkozásai.</w:t>
            </w:r>
          </w:p>
        </w:tc>
      </w:tr>
      <w:tr w:rsidR="00111C2D" w:rsidTr="004E1CEE">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Default="00111C2D" w:rsidP="004E1CEE">
            <w:pPr>
              <w:spacing w:after="0" w:line="240" w:lineRule="auto"/>
              <w:jc w:val="left"/>
              <w:rPr>
                <w:b/>
              </w:rPr>
            </w:pPr>
            <w:r>
              <w:rPr>
                <w:b/>
              </w:rPr>
              <w:t xml:space="preserve">Félévközi számonkérés módja és értékelése: – </w:t>
            </w:r>
          </w:p>
          <w:p w:rsidR="00111C2D" w:rsidRDefault="00111C2D" w:rsidP="004E1CEE">
            <w:pPr>
              <w:spacing w:after="0" w:line="240" w:lineRule="auto"/>
              <w:jc w:val="left"/>
              <w:rPr>
                <w:b/>
              </w:rPr>
            </w:pPr>
            <w:r>
              <w:rPr>
                <w:b/>
              </w:rPr>
              <w:t>Gyakorlati jegy / kollokvium teljesítésének módja, értékelése:</w:t>
            </w:r>
          </w:p>
          <w:p w:rsidR="00111C2D" w:rsidRPr="00650496" w:rsidRDefault="00111C2D" w:rsidP="004E1CEE">
            <w:pPr>
              <w:spacing w:after="0" w:line="240" w:lineRule="auto"/>
              <w:jc w:val="left"/>
            </w:pPr>
            <w:r w:rsidRPr="00650496">
              <w:lastRenderedPageBreak/>
              <w:t>1 szabadon választott és 1 kijelölt tétel ismertetése.</w:t>
            </w:r>
          </w:p>
          <w:p w:rsidR="00111C2D" w:rsidRPr="00650496" w:rsidRDefault="00111C2D" w:rsidP="004E1CEE">
            <w:pPr>
              <w:spacing w:after="0" w:line="240" w:lineRule="auto"/>
              <w:jc w:val="left"/>
            </w:pPr>
            <w:r w:rsidRPr="00650496">
              <w:t>jeles (5): szabadon választott tétel 90 %-os, a kijelölt tétel 80 %-os ismerete,</w:t>
            </w:r>
          </w:p>
          <w:p w:rsidR="00111C2D" w:rsidRPr="00650496" w:rsidRDefault="00111C2D" w:rsidP="004E1CEE">
            <w:pPr>
              <w:spacing w:after="0" w:line="240" w:lineRule="auto"/>
              <w:jc w:val="left"/>
            </w:pPr>
            <w:r w:rsidRPr="00650496">
              <w:t>jó (4): a szabadon választott tétel 80 %-os, a kijelölt tétel 70 %-os ismerete,</w:t>
            </w:r>
          </w:p>
          <w:p w:rsidR="00111C2D" w:rsidRPr="00650496" w:rsidRDefault="00111C2D" w:rsidP="004E1CEE">
            <w:pPr>
              <w:spacing w:after="0" w:line="240" w:lineRule="auto"/>
              <w:jc w:val="left"/>
            </w:pPr>
            <w:r w:rsidRPr="00650496">
              <w:t>közepes (3): a szabadon választott tétel 80 %-os, a kijelölt tétel 60 %-os ismerete,</w:t>
            </w:r>
          </w:p>
          <w:p w:rsidR="00111C2D" w:rsidRPr="00D230F3" w:rsidRDefault="00111C2D" w:rsidP="004E1CEE">
            <w:pPr>
              <w:suppressAutoHyphens w:val="0"/>
              <w:spacing w:after="0"/>
              <w:jc w:val="left"/>
              <w:rPr>
                <w:sz w:val="24"/>
                <w:szCs w:val="24"/>
              </w:rPr>
            </w:pPr>
            <w:r w:rsidRPr="00650496">
              <w:t>elégséges (2): a szabadon választott tétel 80 %-os, a kijelölt tétel 50 %-os ismerete.</w:t>
            </w:r>
          </w:p>
        </w:tc>
      </w:tr>
      <w:tr w:rsidR="00111C2D" w:rsidTr="004E1CEE">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Default="00111C2D" w:rsidP="004E1CEE">
            <w:pPr>
              <w:spacing w:after="0" w:line="240" w:lineRule="auto"/>
              <w:jc w:val="left"/>
              <w:rPr>
                <w:b/>
              </w:rPr>
            </w:pPr>
            <w:r>
              <w:rPr>
                <w:b/>
              </w:rPr>
              <w:lastRenderedPageBreak/>
              <w:t>Kötelező irodalom:</w:t>
            </w:r>
          </w:p>
          <w:p w:rsidR="00111C2D" w:rsidRPr="00491339" w:rsidRDefault="00111C2D" w:rsidP="004E1CEE">
            <w:pPr>
              <w:spacing w:after="0" w:line="240" w:lineRule="auto"/>
              <w:ind w:left="567" w:hanging="567"/>
              <w:jc w:val="left"/>
            </w:pPr>
            <w:r w:rsidRPr="00491339">
              <w:rPr>
                <w:smallCaps/>
              </w:rPr>
              <w:t>Davies, Brian</w:t>
            </w:r>
            <w:r w:rsidRPr="00491339">
              <w:t xml:space="preserve">: </w:t>
            </w:r>
            <w:r w:rsidRPr="00491339">
              <w:rPr>
                <w:i/>
              </w:rPr>
              <w:t>Bevezetés a vallásfilozófiába</w:t>
            </w:r>
            <w:r>
              <w:rPr>
                <w:i/>
              </w:rPr>
              <w:t>.</w:t>
            </w:r>
            <w:r w:rsidRPr="00491339">
              <w:t xml:space="preserve"> Kossuth, Budapest, 1999.</w:t>
            </w:r>
          </w:p>
          <w:p w:rsidR="00111C2D" w:rsidRDefault="00111C2D" w:rsidP="004E1CEE">
            <w:pPr>
              <w:spacing w:after="0" w:line="240" w:lineRule="auto"/>
              <w:ind w:left="567" w:hanging="567"/>
              <w:jc w:val="left"/>
            </w:pPr>
            <w:r w:rsidRPr="00491339">
              <w:rPr>
                <w:smallCaps/>
              </w:rPr>
              <w:t>Schaeffler, Richard</w:t>
            </w:r>
            <w:r w:rsidRPr="00491339">
              <w:t xml:space="preserve">: </w:t>
            </w:r>
            <w:r w:rsidRPr="00491339">
              <w:rPr>
                <w:i/>
              </w:rPr>
              <w:t>A vallásfilozófia kézikönyve.</w:t>
            </w:r>
            <w:r w:rsidRPr="00491339">
              <w:t xml:space="preserve"> Osiris, Budapest, 2003.</w:t>
            </w:r>
          </w:p>
          <w:p w:rsidR="00111C2D" w:rsidRPr="00491339" w:rsidRDefault="00111C2D" w:rsidP="004E1CEE">
            <w:pPr>
              <w:spacing w:after="0" w:line="240" w:lineRule="auto"/>
              <w:ind w:left="567" w:hanging="567"/>
              <w:jc w:val="left"/>
            </w:pPr>
            <w:r>
              <w:rPr>
                <w:smallCaps/>
              </w:rPr>
              <w:t>Wainwright, William J</w:t>
            </w:r>
            <w:r w:rsidRPr="004B0C7F">
              <w:rPr>
                <w:smallCaps/>
              </w:rPr>
              <w:t>.</w:t>
            </w:r>
            <w:r>
              <w:t xml:space="preserve">: </w:t>
            </w:r>
            <w:r w:rsidRPr="004B0C7F">
              <w:rPr>
                <w:i/>
              </w:rPr>
              <w:t>The</w:t>
            </w:r>
            <w:r>
              <w:rPr>
                <w:i/>
              </w:rPr>
              <w:t xml:space="preserve"> Oxford Handbook of Philosophy of</w:t>
            </w:r>
            <w:r w:rsidRPr="004B0C7F">
              <w:rPr>
                <w:i/>
              </w:rPr>
              <w:t xml:space="preserve"> Religion</w:t>
            </w:r>
            <w:r>
              <w:t>. Oxford University Press, Oxford, 2005.</w:t>
            </w:r>
          </w:p>
          <w:p w:rsidR="00111C2D" w:rsidRDefault="00111C2D" w:rsidP="004E1CEE">
            <w:pPr>
              <w:spacing w:after="0" w:line="240" w:lineRule="auto"/>
              <w:jc w:val="left"/>
              <w:rPr>
                <w:b/>
              </w:rPr>
            </w:pPr>
            <w:r>
              <w:rPr>
                <w:b/>
              </w:rPr>
              <w:t>Ajánlott irodalom:</w:t>
            </w:r>
          </w:p>
          <w:p w:rsidR="00111C2D" w:rsidRPr="00491339" w:rsidRDefault="00111C2D" w:rsidP="004E1CEE">
            <w:pPr>
              <w:spacing w:after="0" w:line="240" w:lineRule="auto"/>
            </w:pPr>
            <w:r w:rsidRPr="00491339">
              <w:rPr>
                <w:smallCaps/>
              </w:rPr>
              <w:t>Leeuw, Gerardus van der</w:t>
            </w:r>
            <w:r w:rsidRPr="00491339">
              <w:t xml:space="preserve">: </w:t>
            </w:r>
            <w:r w:rsidRPr="00491339">
              <w:rPr>
                <w:i/>
              </w:rPr>
              <w:t>A vallás fenomenológiája</w:t>
            </w:r>
            <w:r>
              <w:t>.</w:t>
            </w:r>
            <w:r w:rsidRPr="00491339">
              <w:t xml:space="preserve"> Osiris, Budapest, 2001.</w:t>
            </w:r>
          </w:p>
          <w:p w:rsidR="00111C2D" w:rsidRPr="00491339" w:rsidRDefault="00111C2D" w:rsidP="004E1CEE">
            <w:pPr>
              <w:spacing w:after="0" w:line="240" w:lineRule="auto"/>
            </w:pPr>
            <w:r w:rsidRPr="00491339">
              <w:rPr>
                <w:smallCaps/>
              </w:rPr>
              <w:t>Coreth, Emerich SJ</w:t>
            </w:r>
            <w:r w:rsidRPr="00491339">
              <w:t xml:space="preserve">.: </w:t>
            </w:r>
            <w:r w:rsidRPr="00491339">
              <w:rPr>
                <w:i/>
              </w:rPr>
              <w:t>Isten a filozófiai gondolkodásban.</w:t>
            </w:r>
            <w:r w:rsidRPr="00491339">
              <w:t xml:space="preserve"> Kairosz Kiadó, Bp., 2004.</w:t>
            </w:r>
          </w:p>
          <w:p w:rsidR="00111C2D" w:rsidRDefault="00111C2D" w:rsidP="004E1CEE">
            <w:pPr>
              <w:spacing w:after="0" w:line="240" w:lineRule="auto"/>
              <w:ind w:left="567" w:hanging="567"/>
              <w:jc w:val="left"/>
            </w:pPr>
            <w:r w:rsidRPr="00491339">
              <w:rPr>
                <w:smallCaps/>
              </w:rPr>
              <w:t>Weissmahr Béla SJ.</w:t>
            </w:r>
            <w:r w:rsidRPr="00491339">
              <w:t xml:space="preserve">: </w:t>
            </w:r>
            <w:r w:rsidRPr="00491339">
              <w:rPr>
                <w:i/>
              </w:rPr>
              <w:t>Filozófiai istentan.</w:t>
            </w:r>
            <w:r w:rsidRPr="00491339">
              <w:t xml:space="preserve"> Mérleg - Távlatok, Bécs - Budapest - München, 1996.</w:t>
            </w:r>
          </w:p>
          <w:p w:rsidR="00111C2D" w:rsidRDefault="00111C2D" w:rsidP="004E1CEE">
            <w:pPr>
              <w:spacing w:after="0" w:line="240" w:lineRule="auto"/>
              <w:ind w:left="567" w:hanging="567"/>
              <w:jc w:val="left"/>
            </w:pPr>
            <w:r w:rsidRPr="00A2524C">
              <w:rPr>
                <w:smallCaps/>
                <w:lang w:val="de-DE"/>
              </w:rPr>
              <w:t>Hirschberger, Johannes</w:t>
            </w:r>
            <w:r w:rsidRPr="000818F5">
              <w:rPr>
                <w:lang w:val="de-DE"/>
              </w:rPr>
              <w:t xml:space="preserve"> S.J.</w:t>
            </w:r>
            <w:r w:rsidRPr="000818F5">
              <w:rPr>
                <w:smallCaps/>
                <w:lang w:val="de-DE"/>
              </w:rPr>
              <w:t>:</w:t>
            </w:r>
            <w:r w:rsidRPr="000818F5">
              <w:rPr>
                <w:lang w:val="de-DE"/>
              </w:rPr>
              <w:t xml:space="preserve"> </w:t>
            </w:r>
            <w:r w:rsidRPr="000818F5">
              <w:rPr>
                <w:i/>
                <w:lang w:val="de-DE"/>
              </w:rPr>
              <w:t>Geschichte der Philosophie I-II.</w:t>
            </w:r>
            <w:r w:rsidRPr="000818F5">
              <w:rPr>
                <w:lang w:val="de-DE"/>
              </w:rPr>
              <w:t xml:space="preserve"> Herder, Basel, Freiburg, Wien, 1963 (7. Auflage)</w:t>
            </w:r>
            <w:r>
              <w:t>.</w:t>
            </w:r>
          </w:p>
        </w:tc>
      </w:tr>
    </w:tbl>
    <w:p w:rsidR="00111C2D" w:rsidRDefault="00111C2D" w:rsidP="009072C8"/>
    <w:p w:rsidR="00111C2D" w:rsidRDefault="00111C2D" w:rsidP="009072C8">
      <w:pPr>
        <w:spacing w:before="120"/>
        <w:jc w:val="center"/>
        <w:rPr>
          <w:b/>
          <w:sz w:val="24"/>
        </w:rPr>
      </w:pPr>
      <w:r>
        <w:br w:type="page"/>
      </w:r>
      <w:r>
        <w:rPr>
          <w:b/>
          <w:sz w:val="24"/>
        </w:rPr>
        <w:lastRenderedPageBreak/>
        <w:t>TANTÁRGYI TEMATIKA</w:t>
      </w:r>
    </w:p>
    <w:tbl>
      <w:tblPr>
        <w:tblW w:w="9670" w:type="dxa"/>
        <w:tblInd w:w="108" w:type="dxa"/>
        <w:tblCellMar>
          <w:left w:w="10" w:type="dxa"/>
          <w:right w:w="10" w:type="dxa"/>
        </w:tblCellMar>
        <w:tblLook w:val="0000" w:firstRow="0" w:lastRow="0" w:firstColumn="0" w:lastColumn="0" w:noHBand="0" w:noVBand="0"/>
      </w:tblPr>
      <w:tblGrid>
        <w:gridCol w:w="4835"/>
        <w:gridCol w:w="4835"/>
      </w:tblGrid>
      <w:tr w:rsidR="00111C2D" w:rsidTr="004E1CEE">
        <w:tc>
          <w:tcPr>
            <w:tcW w:w="48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Pr="00A475A7" w:rsidRDefault="00111C2D" w:rsidP="004E1CEE">
            <w:pPr>
              <w:spacing w:after="0" w:line="240" w:lineRule="auto"/>
              <w:rPr>
                <w:b/>
              </w:rPr>
            </w:pPr>
            <w:r w:rsidRPr="00A475A7">
              <w:rPr>
                <w:b/>
              </w:rPr>
              <w:t>Tantárgy neve:</w:t>
            </w:r>
          </w:p>
          <w:p w:rsidR="00111C2D" w:rsidRPr="00A475A7" w:rsidRDefault="00111C2D" w:rsidP="004E1CEE">
            <w:pPr>
              <w:spacing w:after="0" w:line="240" w:lineRule="auto"/>
            </w:pPr>
            <w:r w:rsidRPr="00A475A7">
              <w:t xml:space="preserve">Ókori filozófiatörténet </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Pr="00A475A7" w:rsidRDefault="00111C2D" w:rsidP="004E1CEE">
            <w:pPr>
              <w:spacing w:after="0" w:line="240" w:lineRule="auto"/>
            </w:pPr>
            <w:r w:rsidRPr="00A475A7">
              <w:rPr>
                <w:b/>
              </w:rPr>
              <w:t>Tantárgy Neptun kódja:</w:t>
            </w:r>
            <w:r>
              <w:rPr>
                <w:b/>
              </w:rPr>
              <w:t xml:space="preserve"> </w:t>
            </w:r>
            <w:r w:rsidRPr="00A475A7">
              <w:t>BTFIDN1FK</w:t>
            </w:r>
            <w:r>
              <w:t xml:space="preserve">, </w:t>
            </w:r>
            <w:r w:rsidRPr="00A475A7">
              <w:t>BTFITN01K</w:t>
            </w:r>
            <w:r>
              <w:t xml:space="preserve">, </w:t>
            </w:r>
            <w:r w:rsidRPr="00A475A7">
              <w:t>BTFITL01K</w:t>
            </w:r>
          </w:p>
          <w:p w:rsidR="00111C2D" w:rsidRPr="00A475A7" w:rsidRDefault="00111C2D" w:rsidP="004E1CEE">
            <w:pPr>
              <w:spacing w:after="0" w:line="240" w:lineRule="auto"/>
            </w:pPr>
            <w:r w:rsidRPr="00A475A7">
              <w:rPr>
                <w:b/>
              </w:rPr>
              <w:t>Tárgyfelelős intézet:</w:t>
            </w:r>
            <w:r w:rsidRPr="00A475A7">
              <w:t xml:space="preserve"> Antropológiai és filozófiai tudományok intézete</w:t>
            </w:r>
          </w:p>
        </w:tc>
      </w:tr>
      <w:tr w:rsidR="00111C2D" w:rsidTr="004E1CEE">
        <w:tc>
          <w:tcPr>
            <w:tcW w:w="483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Pr="00A475A7" w:rsidRDefault="00111C2D" w:rsidP="004E1CEE">
            <w:pPr>
              <w:spacing w:after="0" w:line="240" w:lineRule="auto"/>
            </w:pP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Pr="00A475A7" w:rsidRDefault="00111C2D" w:rsidP="004E1CEE">
            <w:pPr>
              <w:spacing w:after="0" w:line="240" w:lineRule="auto"/>
            </w:pPr>
            <w:r w:rsidRPr="00A475A7">
              <w:rPr>
                <w:b/>
              </w:rPr>
              <w:t>Tantárgyelem:</w:t>
            </w:r>
            <w:r w:rsidRPr="00A475A7">
              <w:t xml:space="preserve"> kötelező.</w:t>
            </w:r>
          </w:p>
        </w:tc>
      </w:tr>
      <w:tr w:rsidR="00111C2D" w:rsidTr="004E1CEE">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Pr="00A475A7" w:rsidRDefault="00111C2D" w:rsidP="004E1CEE">
            <w:pPr>
              <w:spacing w:after="0" w:line="240" w:lineRule="auto"/>
            </w:pPr>
            <w:r w:rsidRPr="00A475A7">
              <w:rPr>
                <w:b/>
              </w:rPr>
              <w:t>Tárgyfelelős:</w:t>
            </w:r>
            <w:r w:rsidRPr="00A475A7">
              <w:t xml:space="preserve"> Bognár László, </w:t>
            </w:r>
            <w:r w:rsidR="00D5637F">
              <w:t>dr.</w:t>
            </w:r>
            <w:r w:rsidRPr="00A475A7">
              <w:t xml:space="preserve"> egy. doc. </w:t>
            </w:r>
          </w:p>
        </w:tc>
      </w:tr>
      <w:tr w:rsidR="00111C2D" w:rsidTr="004E1CEE">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Pr="00A475A7" w:rsidRDefault="00111C2D" w:rsidP="004E1CEE">
            <w:pPr>
              <w:spacing w:after="0" w:line="240" w:lineRule="auto"/>
            </w:pPr>
            <w:r w:rsidRPr="00A475A7">
              <w:rPr>
                <w:b/>
              </w:rPr>
              <w:t>Közreműködő oktató(k):</w:t>
            </w:r>
            <w:r w:rsidRPr="00A475A7">
              <w:t xml:space="preserve"> </w:t>
            </w:r>
          </w:p>
        </w:tc>
      </w:tr>
      <w:tr w:rsidR="00111C2D" w:rsidTr="004E1CEE">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Pr="00A475A7" w:rsidRDefault="00111C2D" w:rsidP="004E1CEE">
            <w:pPr>
              <w:spacing w:after="0" w:line="240" w:lineRule="auto"/>
            </w:pPr>
            <w:r w:rsidRPr="00A475A7">
              <w:rPr>
                <w:b/>
              </w:rPr>
              <w:t xml:space="preserve">Javasolt félév: </w:t>
            </w:r>
            <w:r w:rsidRPr="00A475A7">
              <w:t>1. Ő.</w:t>
            </w:r>
            <w:r w:rsidRPr="00A475A7">
              <w:rPr>
                <w:b/>
              </w:rPr>
              <w:t xml:space="preserve"> </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Pr="00A475A7" w:rsidRDefault="00111C2D" w:rsidP="004E1CEE">
            <w:pPr>
              <w:spacing w:after="0" w:line="240" w:lineRule="auto"/>
            </w:pPr>
            <w:r w:rsidRPr="00A475A7">
              <w:rPr>
                <w:b/>
              </w:rPr>
              <w:t xml:space="preserve">Előfeltétel: </w:t>
            </w:r>
          </w:p>
        </w:tc>
      </w:tr>
      <w:tr w:rsidR="00111C2D" w:rsidTr="004E1CEE">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Pr="00A475A7" w:rsidRDefault="00111C2D" w:rsidP="004E1CEE">
            <w:pPr>
              <w:spacing w:after="0" w:line="240" w:lineRule="auto"/>
            </w:pPr>
            <w:r w:rsidRPr="00A475A7">
              <w:rPr>
                <w:b/>
              </w:rPr>
              <w:t>Óraszám/hét:</w:t>
            </w:r>
            <w:r w:rsidRPr="00A475A7">
              <w:t xml:space="preserve"> 2-0 </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Pr="00A475A7" w:rsidRDefault="00111C2D" w:rsidP="004E1CEE">
            <w:pPr>
              <w:spacing w:after="0" w:line="240" w:lineRule="auto"/>
            </w:pPr>
            <w:r w:rsidRPr="00A475A7">
              <w:rPr>
                <w:b/>
              </w:rPr>
              <w:t>Számonkérés módja:</w:t>
            </w:r>
            <w:r w:rsidRPr="00A475A7">
              <w:t xml:space="preserve"> koll..</w:t>
            </w:r>
          </w:p>
        </w:tc>
      </w:tr>
      <w:tr w:rsidR="00111C2D" w:rsidTr="004E1CEE">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Pr="00A475A7" w:rsidRDefault="00111C2D" w:rsidP="004E1CEE">
            <w:pPr>
              <w:spacing w:after="0" w:line="240" w:lineRule="auto"/>
            </w:pPr>
            <w:r w:rsidRPr="00A475A7">
              <w:rPr>
                <w:b/>
              </w:rPr>
              <w:t>Kreditpont:</w:t>
            </w:r>
            <w:r w:rsidRPr="00A475A7">
              <w:t xml:space="preserve"> 3</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Pr="00A475A7" w:rsidRDefault="00111C2D" w:rsidP="004E1CEE">
            <w:pPr>
              <w:spacing w:after="0" w:line="240" w:lineRule="auto"/>
            </w:pPr>
            <w:r w:rsidRPr="00A475A7">
              <w:rPr>
                <w:b/>
              </w:rPr>
              <w:t>Munkarend:</w:t>
            </w:r>
            <w:r w:rsidRPr="00A475A7">
              <w:t xml:space="preserve"> nappali </w:t>
            </w:r>
          </w:p>
        </w:tc>
      </w:tr>
      <w:tr w:rsidR="00111C2D" w:rsidTr="004E1CEE">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Pr="00A475A7" w:rsidRDefault="00111C2D" w:rsidP="004E1CEE">
            <w:pPr>
              <w:spacing w:after="0" w:line="240" w:lineRule="auto"/>
              <w:rPr>
                <w:b/>
              </w:rPr>
            </w:pPr>
            <w:r w:rsidRPr="00A475A7">
              <w:rPr>
                <w:b/>
              </w:rPr>
              <w:t>Tantárgy feladata és célja:</w:t>
            </w:r>
          </w:p>
          <w:p w:rsidR="00111C2D" w:rsidRPr="00A475A7" w:rsidRDefault="00111C2D" w:rsidP="004E1CEE">
            <w:pPr>
              <w:spacing w:after="0" w:line="240" w:lineRule="auto"/>
            </w:pPr>
            <w:r w:rsidRPr="00A475A7">
              <w:t xml:space="preserve">Az antik filozófiáról az alapképzésen (BA) szerzett tudás elmélyítése. A hallgatók MA tézise antik filozófiai vonatkozásainak, utalásainak kidolgozása. </w:t>
            </w:r>
          </w:p>
          <w:p w:rsidR="00111C2D" w:rsidRPr="00A475A7" w:rsidRDefault="00111C2D" w:rsidP="004E1CEE">
            <w:pPr>
              <w:spacing w:after="0" w:line="240" w:lineRule="auto"/>
            </w:pPr>
            <w:r w:rsidRPr="00A475A7">
              <w:t>Olyan szakemberek képzése, akik felkészültek a filozófia művelésére, a filozófia és a kultúra közötti kölcsönhatás elemzésére. Megszerzett ismereteik birtokában képesek az elemző, összefoglaló és további elmélyülést igénylő gondolkodásra, a szövegek elemzésére, a szövegeknek a filozófiai tradíció egészén belüli elhelyezésére és értelmezésére. Ismerik a klasszikus kultúra alapjait</w:t>
            </w:r>
          </w:p>
          <w:p w:rsidR="00111C2D" w:rsidRPr="00A475A7" w:rsidRDefault="00111C2D" w:rsidP="004E1CEE">
            <w:pPr>
              <w:spacing w:after="0" w:line="240" w:lineRule="auto"/>
              <w:rPr>
                <w:b/>
              </w:rPr>
            </w:pPr>
            <w:r w:rsidRPr="00A475A7">
              <w:rPr>
                <w:b/>
              </w:rPr>
              <w:t>Fejlesztendő kompetenciák:</w:t>
            </w:r>
          </w:p>
          <w:p w:rsidR="00111C2D" w:rsidRPr="00A475A7" w:rsidRDefault="00111C2D" w:rsidP="004E1CEE">
            <w:pPr>
              <w:spacing w:after="0" w:line="240" w:lineRule="auto"/>
            </w:pPr>
            <w:r w:rsidRPr="00A475A7">
              <w:rPr>
                <w:b/>
                <w:i/>
              </w:rPr>
              <w:t>tudás:</w:t>
            </w:r>
            <w:r w:rsidRPr="00A475A7">
              <w:t xml:space="preserve"> Átfogó és részletekbe menő ismeretekkel rendelkezik a filozófiatörténet ismeretköréről. Áttekintéssel rendelkezik a filozófia belső összefüggésrendszeréről. Áttekintéssel rendelkezik a filozófia és a kultúra közötti kölcsönhatás alapvető sajátosságairól. Elmélyültebb, az illető problémaköröket részleteiben is feltáró ismereteket szerzett a filozófia több részterületéről. </w:t>
            </w:r>
          </w:p>
          <w:p w:rsidR="00111C2D" w:rsidRPr="00A475A7" w:rsidRDefault="00111C2D" w:rsidP="004E1CEE">
            <w:pPr>
              <w:spacing w:after="0" w:line="240" w:lineRule="auto"/>
            </w:pPr>
            <w:r w:rsidRPr="00A475A7">
              <w:rPr>
                <w:b/>
                <w:i/>
              </w:rPr>
              <w:t>képesség:</w:t>
            </w:r>
            <w:r w:rsidRPr="00A475A7">
              <w:t xml:space="preserve"> Képes a szövegek elemzésének, a szövegeknek a filozófiai tradíció egészén belüli elhelyezésére és értelmezésére. Képes aktuális kérdések eszmetörténeti és filozófiai elemzésének áttekintésére és újragondolására a globális változások legfontosabb összetevői tekintetében.</w:t>
            </w:r>
          </w:p>
          <w:p w:rsidR="00111C2D" w:rsidRPr="00A475A7" w:rsidRDefault="00111C2D" w:rsidP="004E1CEE">
            <w:pPr>
              <w:spacing w:after="0" w:line="240" w:lineRule="auto"/>
            </w:pPr>
            <w:r w:rsidRPr="00A475A7">
              <w:rPr>
                <w:b/>
                <w:i/>
              </w:rPr>
              <w:t>attitűd:</w:t>
            </w:r>
            <w:r w:rsidRPr="00A475A7">
              <w:t xml:space="preserve"> Nyitott arra, hogy a filozófiai képzésben elsajátított ismereteket és készségeket más területeken is kamatoztassa, továbbá arra, hogy ennek során ezeket a más területeket is előzetes beidegződöttségek és korlátok nélkül értelmezze és értékelje. Törekszik az álláspontokat mélyebben megérteni és több oldalról is kibontani és értelmezni. Törekszik a feladatok szakmailag magas szinten és önállóan történő megtervezésére és végrehajtására. Törekszik saját tudása magasabb szintre történő emelésére, képzési területén belül további elmélyült kutatások művelésére. Törekszik a különböző korok elméleti megközelítéseinek elfogulatlan értékelésére.</w:t>
            </w:r>
          </w:p>
          <w:p w:rsidR="00111C2D" w:rsidRPr="00A475A7" w:rsidRDefault="00111C2D" w:rsidP="004E1CEE">
            <w:pPr>
              <w:spacing w:after="0" w:line="240" w:lineRule="auto"/>
            </w:pPr>
            <w:r w:rsidRPr="00A475A7">
              <w:rPr>
                <w:b/>
                <w:i/>
              </w:rPr>
              <w:t>autonómia és felelősség:</w:t>
            </w:r>
            <w:r w:rsidRPr="00A475A7">
              <w:t xml:space="preserve"> Alapos szakmai, kulturális és tudományos tájékozottságot, nagyfokú kreativitást, valamint komoly elemző készséget, figyelmet, átfogó és elmélyült ismereteket igénylő feladatokat fogalmaz meg és valósít meg következetesen. Kutatási módszereket értékel, és önállóan alkalmaz a filozófia releváns területein. </w:t>
            </w:r>
          </w:p>
        </w:tc>
      </w:tr>
      <w:tr w:rsidR="00111C2D" w:rsidTr="004E1CEE">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Pr="00A475A7" w:rsidRDefault="00111C2D" w:rsidP="004E1CEE">
            <w:pPr>
              <w:spacing w:after="0" w:line="240" w:lineRule="auto"/>
            </w:pPr>
            <w:r w:rsidRPr="00A475A7">
              <w:rPr>
                <w:b/>
              </w:rPr>
              <w:t>Tantárgy tematikus leírása:</w:t>
            </w:r>
          </w:p>
        </w:tc>
      </w:tr>
      <w:tr w:rsidR="00111C2D" w:rsidTr="004E1CEE">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Pr="00A475A7" w:rsidRDefault="00111C2D" w:rsidP="004E1CEE">
            <w:pPr>
              <w:spacing w:after="0" w:line="240" w:lineRule="auto"/>
              <w:rPr>
                <w:b/>
                <w:i/>
              </w:rPr>
            </w:pPr>
            <w:r w:rsidRPr="00A475A7">
              <w:rPr>
                <w:b/>
                <w:i/>
              </w:rPr>
              <w:t>Előadás:</w:t>
            </w:r>
          </w:p>
          <w:p w:rsidR="00111C2D" w:rsidRPr="00A475A7" w:rsidRDefault="00111C2D" w:rsidP="004E1CEE">
            <w:pPr>
              <w:spacing w:after="0" w:line="240" w:lineRule="auto"/>
              <w:ind w:left="318" w:hanging="318"/>
            </w:pPr>
            <w:r w:rsidRPr="00A475A7">
              <w:t xml:space="preserve">1.: Az ideatan kritikai változásai Platón dialógusaiban. Elemzendő szövegek: Platón Szofista, Philébosz. [Ismertnek vett szövegek: Platón Az állam VI VII. könyv, Parmenidész.] </w:t>
            </w:r>
          </w:p>
          <w:p w:rsidR="00111C2D" w:rsidRPr="00A475A7" w:rsidRDefault="00111C2D" w:rsidP="004E1CEE">
            <w:pPr>
              <w:spacing w:after="0" w:line="240" w:lineRule="auto"/>
              <w:ind w:left="318" w:hanging="318"/>
            </w:pPr>
            <w:r w:rsidRPr="00A475A7">
              <w:t xml:space="preserve">2.: Platón és Arisztotelész természetfilozófiája. Elemzendő szövegek: Platón Timaiosz, Arisztotelész: Fizika VIII. [Ismertnek vett szöveg: Arisztotelész Fizika I III. könyv.] </w:t>
            </w:r>
          </w:p>
          <w:p w:rsidR="00111C2D" w:rsidRPr="00A475A7" w:rsidRDefault="00111C2D" w:rsidP="004E1CEE">
            <w:pPr>
              <w:spacing w:after="0" w:line="240" w:lineRule="auto"/>
              <w:ind w:left="318" w:hanging="318"/>
            </w:pPr>
            <w:r w:rsidRPr="00A475A7">
              <w:t xml:space="preserve">3.: Platón és Arisztotelész lélekfilozófiája. Elemzendő szövegek: Arisztotelész A lélek. [Ismertnek vett szövegek: Platón Phaidón, Phaidrosz.] </w:t>
            </w:r>
          </w:p>
          <w:p w:rsidR="00111C2D" w:rsidRPr="00A475A7" w:rsidRDefault="00111C2D" w:rsidP="004E1CEE">
            <w:pPr>
              <w:spacing w:after="0" w:line="240" w:lineRule="auto"/>
              <w:ind w:left="318" w:hanging="318"/>
            </w:pPr>
            <w:r w:rsidRPr="00A475A7">
              <w:t xml:space="preserve">4.: Arisztotelész lételmélete, teológiája. Elemzendő szövegek: Arisztotelész Metafizika Zéta, Éta, Théta, Lambda könyv. </w:t>
            </w:r>
          </w:p>
          <w:p w:rsidR="00111C2D" w:rsidRPr="00A475A7" w:rsidRDefault="00111C2D" w:rsidP="004E1CEE">
            <w:pPr>
              <w:spacing w:after="0" w:line="240" w:lineRule="auto"/>
              <w:ind w:left="318" w:hanging="318"/>
            </w:pPr>
            <w:r w:rsidRPr="00A475A7">
              <w:t xml:space="preserve">5.: Platón és Arisztotelész rétorikája. Elemzendő szövegek: Platón Gorgiász, Arisztotelész Rétorika. [Ismertnek vett szöveg: Platón Phaidrosz.] </w:t>
            </w:r>
          </w:p>
          <w:p w:rsidR="00111C2D" w:rsidRPr="00A475A7" w:rsidRDefault="00111C2D" w:rsidP="004E1CEE">
            <w:pPr>
              <w:spacing w:after="0" w:line="240" w:lineRule="auto"/>
              <w:ind w:left="318" w:hanging="318"/>
            </w:pPr>
            <w:r w:rsidRPr="00A475A7">
              <w:t xml:space="preserve">6.: A neoplatonikus filozófia. Elemzendő szövegek: Plótinosz Enneades, „A lélek lényegéről I. (IV. 2.)”, „A lélek lényegéről II. (IV. 1.)”, „A három eredendő valóságról” (V. 1.)”, „Az Első után következők keletkezéséről és rendjéről (V. 2.)”, „A megismerő valóságokról, valamint Arról, ami mindenen túl van (V. 3.)”, „Arról, hogy miképpen erednek az Elsőből az Első utániak, valamint az Egyről (V. 4.)”, „Arról, hogy a Létezőn-túliban nincsen megismerés. Mi az első és mi a második megismerő? (V. 6.)”. </w:t>
            </w:r>
          </w:p>
          <w:p w:rsidR="00111C2D" w:rsidRPr="00A475A7" w:rsidRDefault="00111C2D" w:rsidP="004E1CEE">
            <w:pPr>
              <w:spacing w:after="0" w:line="240" w:lineRule="auto"/>
            </w:pPr>
            <w:r w:rsidRPr="00A475A7">
              <w:t xml:space="preserve">7-8. A hellenisztikus filozófia Long és Sedley bemutatásában. Olvasmány: Long – Sedley A hellenisztikus filozófusok (részletek). </w:t>
            </w:r>
          </w:p>
          <w:p w:rsidR="00111C2D" w:rsidRPr="00A475A7" w:rsidRDefault="00111C2D" w:rsidP="004E1CEE">
            <w:pPr>
              <w:spacing w:after="0" w:line="240" w:lineRule="auto"/>
            </w:pPr>
            <w:r w:rsidRPr="00A475A7">
              <w:lastRenderedPageBreak/>
              <w:t xml:space="preserve">9 10. Szent Ágoston történelemfilozófiája, szabadság- és szentháromság-tana. Elemzendő szövegek: Szent Ágoston A szabad akaratról. Szent Ágoston Isten városáról XI XVI. könyv. Szent Ágoston A szentháromságról VIII X. könyv. </w:t>
            </w:r>
          </w:p>
          <w:p w:rsidR="00111C2D" w:rsidRPr="00A475A7" w:rsidRDefault="00111C2D" w:rsidP="004E1CEE">
            <w:pPr>
              <w:spacing w:after="0" w:line="240" w:lineRule="auto"/>
            </w:pPr>
            <w:r w:rsidRPr="00A475A7">
              <w:t xml:space="preserve">11.: Az antik filozófia néhány modern ábrázolása. Elemzendő szöveg: Nietzsche: Platón és elődei (részletek), Kierkegaard, Sören: Egy még élő ember írásaiból. Az irónia fogalmáról (részletek), Hans-Georg Gadamer: Igazság és módszer (részletek). </w:t>
            </w:r>
          </w:p>
          <w:p w:rsidR="00111C2D" w:rsidRPr="00A475A7" w:rsidRDefault="00111C2D" w:rsidP="004E1CEE">
            <w:pPr>
              <w:spacing w:after="0" w:line="240" w:lineRule="auto"/>
            </w:pPr>
            <w:r w:rsidRPr="00A475A7">
              <w:t>12 14.: konzultáció a házi esszékről, amelyek az MA tézis tematikájához igazított témát dolgoznak fel.</w:t>
            </w:r>
          </w:p>
        </w:tc>
      </w:tr>
      <w:tr w:rsidR="00111C2D" w:rsidTr="004E1CEE">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Pr="00A475A7" w:rsidRDefault="00111C2D" w:rsidP="004E1CEE">
            <w:pPr>
              <w:spacing w:after="0" w:line="240" w:lineRule="auto"/>
              <w:rPr>
                <w:b/>
              </w:rPr>
            </w:pPr>
            <w:r w:rsidRPr="00A475A7">
              <w:rPr>
                <w:b/>
              </w:rPr>
              <w:lastRenderedPageBreak/>
              <w:t>Félévközi számonkérés módja és értékelése:</w:t>
            </w:r>
          </w:p>
          <w:p w:rsidR="00111C2D" w:rsidRPr="00A475A7" w:rsidRDefault="00111C2D" w:rsidP="004E1CEE">
            <w:pPr>
              <w:spacing w:after="0" w:line="240" w:lineRule="auto"/>
            </w:pPr>
            <w:r w:rsidRPr="00A475A7">
              <w:t>Kettő házi-esszé. Egyik (6-7000 karakter + betűköz terjedelemben) a kötelező forrásolvasmányok egyikéről (annak egy részletének értelmezése-magyarázata). Másik (4-5000 karakter + betűköz terjedelemben) az 1-11. hét tematikájához rendelt olvasmányok egyikéről (annak egy részletének értelmezése-magyarázata). Mindkét házi-esszét 3 féle módon kell benyújtani: (1) e-mailbe belemásolva, (2) ugyanazon e-mailhez csatolva, (3) nyomtatva.</w:t>
            </w:r>
          </w:p>
          <w:p w:rsidR="00111C2D" w:rsidRPr="00A475A7" w:rsidRDefault="00111C2D" w:rsidP="004E1CEE">
            <w:pPr>
              <w:spacing w:after="0" w:line="240" w:lineRule="auto"/>
              <w:rPr>
                <w:b/>
              </w:rPr>
            </w:pPr>
            <w:r w:rsidRPr="00A475A7">
              <w:rPr>
                <w:b/>
              </w:rPr>
              <w:t>Gyakorlati jegy / kollokvium teljesítésének módja, értékelése:</w:t>
            </w:r>
          </w:p>
          <w:p w:rsidR="00111C2D" w:rsidRPr="00A475A7" w:rsidRDefault="00111C2D" w:rsidP="004E1CEE">
            <w:pPr>
              <w:pStyle w:val="Nincstrkz"/>
            </w:pPr>
            <w:r w:rsidRPr="00A475A7">
              <w:t>A házi-esszék értékelése:</w:t>
            </w:r>
          </w:p>
          <w:p w:rsidR="00111C2D" w:rsidRPr="00A475A7" w:rsidRDefault="00111C2D" w:rsidP="004E1CEE">
            <w:pPr>
              <w:pStyle w:val="Nincstrkz"/>
            </w:pPr>
            <w:r w:rsidRPr="00A475A7">
              <w:t xml:space="preserve">aláírás véglegesen megtagadva: ha nem érkeznek meg határidőre a házi-esszék, és / vagy ha hasonlóságot mutat bármely háziesszé egy mástól benyújtott háziesszével, </w:t>
            </w:r>
          </w:p>
          <w:p w:rsidR="00111C2D" w:rsidRPr="00A475A7" w:rsidRDefault="00111C2D" w:rsidP="004E1CEE">
            <w:pPr>
              <w:pStyle w:val="Nincstrkz"/>
            </w:pPr>
            <w:r w:rsidRPr="00A475A7">
              <w:t xml:space="preserve">jeles: a dolgozat két szakirodalmat feldolgozva (hivatkozásokkal) a választott témában releváns tézist ismertet, az állítást kellő értelmezhetőségben kifejti, érvekkel, példákkal, gondolatmenet-rekonstrukcióval támasztja alá </w:t>
            </w:r>
          </w:p>
          <w:p w:rsidR="00111C2D" w:rsidRPr="00A475A7" w:rsidRDefault="00111C2D" w:rsidP="004E1CEE">
            <w:pPr>
              <w:pStyle w:val="Nincstrkz"/>
            </w:pPr>
            <w:r w:rsidRPr="00A475A7">
              <w:t xml:space="preserve">jó: a dolgozat két szakirodalmat feldolgozva (hivatkozásokkal) a választott témában releváns tézist ismertet, az állítást kellő értelmezhetőségben kifejti, </w:t>
            </w:r>
          </w:p>
          <w:p w:rsidR="00111C2D" w:rsidRPr="00A475A7" w:rsidRDefault="00111C2D" w:rsidP="004E1CEE">
            <w:pPr>
              <w:pStyle w:val="Nincstrkz"/>
            </w:pPr>
            <w:r w:rsidRPr="00A475A7">
              <w:t xml:space="preserve">közepes: a dolgozat a választott témában releváns tézist ismertet, az állítást kellő értelmezhetőségben kifejti </w:t>
            </w:r>
          </w:p>
          <w:p w:rsidR="00111C2D" w:rsidRPr="00A475A7" w:rsidRDefault="00111C2D" w:rsidP="004E1CEE">
            <w:pPr>
              <w:pStyle w:val="Nincstrkz"/>
            </w:pPr>
            <w:r w:rsidRPr="00A475A7">
              <w:t xml:space="preserve">elégséges: a dolgozat a választott témában releváns tézist ismertet </w:t>
            </w:r>
          </w:p>
          <w:p w:rsidR="00111C2D" w:rsidRPr="00A475A7" w:rsidRDefault="00111C2D" w:rsidP="004E1CEE">
            <w:pPr>
              <w:pStyle w:val="Nincstrkz"/>
            </w:pPr>
            <w:r w:rsidRPr="00A475A7">
              <w:t xml:space="preserve">elégtelen: a dolgozat olyan tézis állít, amely relevánsan nem vonatkoztatható a választott témára. </w:t>
            </w:r>
          </w:p>
          <w:p w:rsidR="00111C2D" w:rsidRPr="00A475A7" w:rsidRDefault="00111C2D" w:rsidP="004E1CEE">
            <w:pPr>
              <w:pStyle w:val="Nincstrkz"/>
            </w:pPr>
            <w:r w:rsidRPr="00A475A7">
              <w:t xml:space="preserve">A házesszék alapján megajánlott jegyet kap a hallgató. </w:t>
            </w:r>
          </w:p>
          <w:p w:rsidR="00111C2D" w:rsidRPr="00A475A7" w:rsidRDefault="00111C2D" w:rsidP="004E1CEE">
            <w:pPr>
              <w:pStyle w:val="Nincstrkz"/>
            </w:pPr>
            <w:r w:rsidRPr="00A475A7">
              <w:t>A szóbeli kollokviumon a megajánlott jegyen egy osztályzatot emelhet. A kollokviumon az előadások témából kettőt húz és azokat fejti ki. A kifejtetést a házi-esszék értékelésénél megadott szempontok szerint kell elvégezni, a javítás akkor lehetséges, ha a megajánlott jegynél jobb osztályzatnak megfelelő mélységben fejti ki mindkét témát.</w:t>
            </w:r>
          </w:p>
        </w:tc>
      </w:tr>
      <w:tr w:rsidR="00111C2D" w:rsidTr="004E1CEE">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Pr="00A475A7" w:rsidRDefault="00111C2D" w:rsidP="004E1CEE">
            <w:pPr>
              <w:spacing w:after="0" w:line="240" w:lineRule="auto"/>
              <w:rPr>
                <w:b/>
              </w:rPr>
            </w:pPr>
            <w:r w:rsidRPr="00A475A7">
              <w:rPr>
                <w:b/>
              </w:rPr>
              <w:t>Kötelező irodalom:</w:t>
            </w:r>
          </w:p>
          <w:p w:rsidR="00111C2D" w:rsidRPr="00A475A7" w:rsidRDefault="00111C2D" w:rsidP="004E1CEE">
            <w:pPr>
              <w:spacing w:after="0" w:line="240" w:lineRule="auto"/>
              <w:ind w:left="601" w:hanging="601"/>
            </w:pPr>
            <w:r w:rsidRPr="00A475A7">
              <w:t xml:space="preserve">Ágoston, Szent 2015 Írások a kegyelemről és az eleve elrendelésről. Budapest: Károli Gáspár Református Egyetem – L’Harmattan. </w:t>
            </w:r>
          </w:p>
          <w:p w:rsidR="00111C2D" w:rsidRPr="00A475A7" w:rsidRDefault="00111C2D" w:rsidP="004E1CEE">
            <w:pPr>
              <w:spacing w:after="0" w:line="240" w:lineRule="auto"/>
              <w:ind w:left="601" w:hanging="601"/>
            </w:pPr>
            <w:r w:rsidRPr="00A475A7">
              <w:t xml:space="preserve">[Ágoston, Szent] Aurelius Augustinus 2005 2009 Isten városáról. De civitate dei. 1. köt. I V. könyv, 2. köt. VI X. könyv, 3. köt. XI XVI. könyv, 4. köt. XVII XXII. könyv. Budapest: Kairosz Kiadó. </w:t>
            </w:r>
          </w:p>
          <w:p w:rsidR="00111C2D" w:rsidRPr="00A475A7" w:rsidRDefault="00111C2D" w:rsidP="004E1CEE">
            <w:pPr>
              <w:spacing w:after="0" w:line="240" w:lineRule="auto"/>
              <w:ind w:left="601" w:hanging="601"/>
            </w:pPr>
            <w:r w:rsidRPr="00A475A7">
              <w:t>Ágoston, Szent 1989 A boldog életről. A szabad akaratról. Budapest: Európa.</w:t>
            </w:r>
          </w:p>
          <w:p w:rsidR="00111C2D" w:rsidRPr="00A475A7" w:rsidRDefault="00111C2D" w:rsidP="004E1CEE">
            <w:pPr>
              <w:spacing w:after="0" w:line="240" w:lineRule="auto"/>
              <w:ind w:left="601" w:hanging="601"/>
            </w:pPr>
            <w:r w:rsidRPr="00A475A7">
              <w:t xml:space="preserve">[Ágoston, Szent] Aurelius Augustinus 1985 A Szentháromságról. Budapest: Szent István Társulat. </w:t>
            </w:r>
          </w:p>
          <w:p w:rsidR="00111C2D" w:rsidRPr="00A475A7" w:rsidRDefault="00111C2D" w:rsidP="004E1CEE">
            <w:pPr>
              <w:spacing w:after="0" w:line="240" w:lineRule="auto"/>
              <w:ind w:left="601" w:hanging="601"/>
            </w:pPr>
            <w:r w:rsidRPr="00A475A7">
              <w:t xml:space="preserve">Arisztotelész 2010 A természet. Budapest: L’Harmattan. </w:t>
            </w:r>
          </w:p>
          <w:p w:rsidR="00111C2D" w:rsidRPr="00A475A7" w:rsidRDefault="00111C2D" w:rsidP="004E1CEE">
            <w:pPr>
              <w:spacing w:after="0" w:line="240" w:lineRule="auto"/>
              <w:ind w:left="601" w:hanging="601"/>
            </w:pPr>
            <w:r w:rsidRPr="00A475A7">
              <w:t xml:space="preserve">Arisztotelész 2006 Lélekfilozófiai írások. Budapest: Akadémiai. </w:t>
            </w:r>
          </w:p>
          <w:p w:rsidR="00111C2D" w:rsidRPr="00A475A7" w:rsidRDefault="00111C2D" w:rsidP="004E1CEE">
            <w:pPr>
              <w:spacing w:after="0" w:line="240" w:lineRule="auto"/>
              <w:ind w:left="601" w:hanging="601"/>
            </w:pPr>
            <w:r w:rsidRPr="00A475A7">
              <w:t xml:space="preserve">Arisztotelész 2005 „Metafizika Lambda”. In Bugár M. István (szerk.) 2005 Kozmikus teológia. Források a görög filozófia istentanához a kezdetektől a kereszténység színrelépéséig. Budapest: Kairosz, 187 225. old. </w:t>
            </w:r>
          </w:p>
          <w:p w:rsidR="00111C2D" w:rsidRPr="00A475A7" w:rsidRDefault="00111C2D" w:rsidP="004E1CEE">
            <w:pPr>
              <w:spacing w:after="0" w:line="240" w:lineRule="auto"/>
              <w:ind w:left="601" w:hanging="601"/>
            </w:pPr>
            <w:r w:rsidRPr="00A475A7">
              <w:t xml:space="preserve">Arisztotelész 1992 „Metafizika, VII (Z) könyv”. In Gond 1. évf. 1. sz. (április) 125 157. old. </w:t>
            </w:r>
          </w:p>
          <w:p w:rsidR="00111C2D" w:rsidRPr="00A475A7" w:rsidRDefault="00111C2D" w:rsidP="004E1CEE">
            <w:pPr>
              <w:spacing w:after="0" w:line="240" w:lineRule="auto"/>
              <w:ind w:left="601" w:hanging="601"/>
            </w:pPr>
            <w:r w:rsidRPr="00A475A7">
              <w:t xml:space="preserve">Arisztotelész 1982 Rétorika. Budapest: Gondolat. </w:t>
            </w:r>
          </w:p>
          <w:p w:rsidR="00111C2D" w:rsidRPr="00A475A7" w:rsidRDefault="00111C2D" w:rsidP="004E1CEE">
            <w:pPr>
              <w:spacing w:after="0" w:line="240" w:lineRule="auto"/>
              <w:ind w:left="601" w:hanging="601"/>
            </w:pPr>
            <w:r w:rsidRPr="00A475A7">
              <w:t xml:space="preserve">Long, Anthony A. – Sedlay, David N. 2014 A hellenisztikus filozófusok. Szerk. Bene László. Budapest: Akadémiai. </w:t>
            </w:r>
          </w:p>
          <w:p w:rsidR="00111C2D" w:rsidRPr="00A475A7" w:rsidRDefault="00111C2D" w:rsidP="004E1CEE">
            <w:pPr>
              <w:spacing w:after="0" w:line="240" w:lineRule="auto"/>
              <w:ind w:left="601" w:hanging="601"/>
            </w:pPr>
            <w:r w:rsidRPr="00A475A7">
              <w:t>Platón 2006 Szofista. Budapest: Atlantisz.</w:t>
            </w:r>
          </w:p>
          <w:p w:rsidR="00111C2D" w:rsidRPr="00A475A7" w:rsidRDefault="00111C2D" w:rsidP="004E1CEE">
            <w:pPr>
              <w:spacing w:after="0" w:line="240" w:lineRule="auto"/>
              <w:ind w:left="601" w:hanging="601"/>
            </w:pPr>
            <w:r w:rsidRPr="00A475A7">
              <w:t xml:space="preserve">Platón 2001 Philébosz. Budapest: Atlantisz. </w:t>
            </w:r>
          </w:p>
          <w:p w:rsidR="00111C2D" w:rsidRPr="00A475A7" w:rsidRDefault="00111C2D" w:rsidP="004E1CEE">
            <w:pPr>
              <w:spacing w:after="0" w:line="240" w:lineRule="auto"/>
              <w:ind w:left="601" w:hanging="601"/>
            </w:pPr>
            <w:r w:rsidRPr="00A475A7">
              <w:t xml:space="preserve">Platón 1998 Gorgiasz. Budapest: Atlantisz. </w:t>
            </w:r>
          </w:p>
          <w:p w:rsidR="00111C2D" w:rsidRPr="00A475A7" w:rsidRDefault="00111C2D" w:rsidP="004E1CEE">
            <w:pPr>
              <w:spacing w:after="0" w:line="240" w:lineRule="auto"/>
              <w:ind w:left="601" w:hanging="601"/>
            </w:pPr>
            <w:r w:rsidRPr="00A475A7">
              <w:t xml:space="preserve">Platón 1984 „Timaiosz”. In Uő. Összes művei. 3. köt. Budapest: Európa. </w:t>
            </w:r>
          </w:p>
          <w:p w:rsidR="00111C2D" w:rsidRPr="00A475A7" w:rsidRDefault="00111C2D" w:rsidP="004E1CEE">
            <w:pPr>
              <w:spacing w:after="0" w:line="240" w:lineRule="auto"/>
              <w:ind w:left="601" w:hanging="601"/>
            </w:pPr>
            <w:r w:rsidRPr="00A475A7">
              <w:t xml:space="preserve">Plótinosz 1986 Az Egyről, a szellemről és a lélekről. Válogatott írások. Budapest: Európa. </w:t>
            </w:r>
          </w:p>
          <w:p w:rsidR="00111C2D" w:rsidRPr="00A475A7" w:rsidRDefault="00111C2D" w:rsidP="004E1CEE">
            <w:pPr>
              <w:spacing w:after="0" w:line="240" w:lineRule="auto"/>
              <w:rPr>
                <w:b/>
              </w:rPr>
            </w:pPr>
            <w:r w:rsidRPr="00A475A7">
              <w:rPr>
                <w:b/>
              </w:rPr>
              <w:t>Ajánlott irodalom:</w:t>
            </w:r>
          </w:p>
          <w:p w:rsidR="00111C2D" w:rsidRPr="00A475A7" w:rsidRDefault="00111C2D" w:rsidP="004E1CEE">
            <w:pPr>
              <w:spacing w:after="0" w:line="240" w:lineRule="auto"/>
              <w:ind w:left="601" w:hanging="601"/>
            </w:pPr>
            <w:r w:rsidRPr="00A475A7">
              <w:t xml:space="preserve">Barnes, J. (ed.) 1995 Aristotle. Cambridge: Cambridge University Press. </w:t>
            </w:r>
          </w:p>
          <w:p w:rsidR="00111C2D" w:rsidRPr="00A475A7" w:rsidRDefault="00111C2D" w:rsidP="004E1CEE">
            <w:pPr>
              <w:spacing w:after="0" w:line="240" w:lineRule="auto"/>
              <w:ind w:left="601" w:hanging="601"/>
            </w:pPr>
            <w:r w:rsidRPr="00A475A7">
              <w:t xml:space="preserve">Brown, P. 2003 Szent Ágoston élete. Budapest: Osiris. </w:t>
            </w:r>
          </w:p>
          <w:p w:rsidR="00111C2D" w:rsidRPr="00A475A7" w:rsidRDefault="00111C2D" w:rsidP="004E1CEE">
            <w:pPr>
              <w:spacing w:after="0" w:line="240" w:lineRule="auto"/>
              <w:ind w:left="601" w:hanging="601"/>
            </w:pPr>
            <w:r w:rsidRPr="00A475A7">
              <w:t xml:space="preserve">Düring, I. 1966 Aristoteles. Heidelberg: Carl Winter. </w:t>
            </w:r>
          </w:p>
          <w:p w:rsidR="00111C2D" w:rsidRPr="00A475A7" w:rsidRDefault="00111C2D" w:rsidP="004E1CEE">
            <w:pPr>
              <w:spacing w:after="0" w:line="240" w:lineRule="auto"/>
              <w:ind w:left="601" w:hanging="601"/>
            </w:pPr>
            <w:r w:rsidRPr="00A475A7">
              <w:t xml:space="preserve">Fine, Gail (Ed.) 2011 The Oxford Handbook of Plato. New York: Oxford University Press (Oxford </w:t>
            </w:r>
            <w:r w:rsidRPr="00A475A7">
              <w:lastRenderedPageBreak/>
              <w:t>Handbooks in Philosophy).</w:t>
            </w:r>
          </w:p>
          <w:p w:rsidR="00111C2D" w:rsidRPr="00A475A7" w:rsidRDefault="00111C2D" w:rsidP="004E1CEE">
            <w:pPr>
              <w:spacing w:after="0" w:line="240" w:lineRule="auto"/>
              <w:ind w:left="601" w:hanging="601"/>
            </w:pPr>
            <w:r w:rsidRPr="00A475A7">
              <w:t xml:space="preserve">Friedländer, P. 1954 Platon Berlin: Walter de Gruyter. </w:t>
            </w:r>
          </w:p>
          <w:p w:rsidR="00111C2D" w:rsidRPr="00A475A7" w:rsidRDefault="00111C2D" w:rsidP="004E1CEE">
            <w:pPr>
              <w:spacing w:after="0" w:line="240" w:lineRule="auto"/>
              <w:ind w:left="601" w:hanging="601"/>
            </w:pPr>
            <w:r w:rsidRPr="00A475A7">
              <w:t>Gadamer, H-G. 20032 Igazság és módszer. Egy filozófiai hermeneutika vázlata. Budapest: Osiris.</w:t>
            </w:r>
          </w:p>
          <w:p w:rsidR="00111C2D" w:rsidRPr="00A475A7" w:rsidRDefault="00111C2D" w:rsidP="004E1CEE">
            <w:pPr>
              <w:spacing w:after="0" w:line="240" w:lineRule="auto"/>
              <w:ind w:left="601" w:hanging="601"/>
            </w:pPr>
            <w:r w:rsidRPr="00A475A7">
              <w:t xml:space="preserve">Gadamer, H G. 1985 1991 Griechische Philosophie I III. Tübingen: J. C. B. Mohr (Paul Siebeck) (Gesammelte Werke Bde 5 7).  </w:t>
            </w:r>
          </w:p>
          <w:p w:rsidR="00111C2D" w:rsidRPr="00A475A7" w:rsidRDefault="00111C2D" w:rsidP="004E1CEE">
            <w:pPr>
              <w:spacing w:after="0" w:line="240" w:lineRule="auto"/>
              <w:ind w:left="601" w:hanging="601"/>
            </w:pPr>
            <w:r w:rsidRPr="00A475A7">
              <w:t xml:space="preserve">Kierkegaard, S. 2004 Egy még élő ember írásaiból. Az irónia fogalmáról. Pécs: Jelenkor. </w:t>
            </w:r>
          </w:p>
          <w:p w:rsidR="00111C2D" w:rsidRPr="00A475A7" w:rsidRDefault="00111C2D" w:rsidP="004E1CEE">
            <w:pPr>
              <w:spacing w:after="0" w:line="240" w:lineRule="auto"/>
              <w:ind w:left="601" w:hanging="601"/>
            </w:pPr>
            <w:r w:rsidRPr="00A475A7">
              <w:t xml:space="preserve">Kirk, G. S. – Raven, J. E. – Schoefield M. 1998 A preszókratikus filozófusok. Budapest: Atlantisz. </w:t>
            </w:r>
          </w:p>
          <w:p w:rsidR="00111C2D" w:rsidRPr="00A475A7" w:rsidRDefault="00111C2D" w:rsidP="004E1CEE">
            <w:pPr>
              <w:spacing w:after="0" w:line="240" w:lineRule="auto"/>
              <w:ind w:left="601" w:hanging="601"/>
            </w:pPr>
            <w:r w:rsidRPr="00A475A7">
              <w:t xml:space="preserve">Long, A. A. 1998 Hellenisztikus filozófia. Budapest: Osiris. </w:t>
            </w:r>
          </w:p>
          <w:p w:rsidR="00111C2D" w:rsidRPr="00A475A7" w:rsidRDefault="00111C2D" w:rsidP="004E1CEE">
            <w:pPr>
              <w:spacing w:after="0" w:line="240" w:lineRule="auto"/>
              <w:ind w:left="601" w:hanging="601"/>
            </w:pPr>
            <w:r w:rsidRPr="00A475A7">
              <w:t xml:space="preserve">Natorp, P. 1902 Platos Ideenlehre. Eine Einführung in den Idealismus. Leipzig: Felix Meiner. </w:t>
            </w:r>
          </w:p>
          <w:p w:rsidR="00111C2D" w:rsidRPr="00A475A7" w:rsidRDefault="00111C2D" w:rsidP="004E1CEE">
            <w:pPr>
              <w:spacing w:after="0" w:line="240" w:lineRule="auto"/>
              <w:ind w:left="601" w:hanging="601"/>
            </w:pPr>
            <w:r w:rsidRPr="00A475A7">
              <w:t>Nietzsche, F. 2007 Platón és elődei. Előadások és jegyzetek a görög filozófia kezdeteiről. Budapest: Gond.</w:t>
            </w:r>
          </w:p>
          <w:p w:rsidR="00111C2D" w:rsidRPr="00A475A7" w:rsidRDefault="00111C2D" w:rsidP="004E1CEE">
            <w:pPr>
              <w:spacing w:after="0" w:line="240" w:lineRule="auto"/>
              <w:ind w:left="601" w:hanging="601"/>
            </w:pPr>
            <w:r w:rsidRPr="00A475A7">
              <w:t xml:space="preserve">Shields, Christopher (ed.) 2012 The Oxford Handbook of Aristotle. New York: Oxford University Press (Oxford Handbooks in Philosophy). </w:t>
            </w:r>
          </w:p>
        </w:tc>
      </w:tr>
    </w:tbl>
    <w:p w:rsidR="00111C2D" w:rsidRDefault="00111C2D" w:rsidP="009072C8"/>
    <w:p w:rsidR="00111C2D" w:rsidRDefault="00111C2D" w:rsidP="009072C8">
      <w:pPr>
        <w:spacing w:before="120"/>
        <w:jc w:val="center"/>
        <w:rPr>
          <w:b/>
          <w:sz w:val="24"/>
        </w:rPr>
      </w:pPr>
      <w:r>
        <w:br w:type="page"/>
      </w:r>
      <w:r>
        <w:rPr>
          <w:b/>
          <w:sz w:val="24"/>
        </w:rPr>
        <w:lastRenderedPageBreak/>
        <w:t>TANTÁRGYI TEMATIKA</w:t>
      </w:r>
    </w:p>
    <w:tbl>
      <w:tblPr>
        <w:tblW w:w="9670" w:type="dxa"/>
        <w:tblInd w:w="108" w:type="dxa"/>
        <w:tblCellMar>
          <w:left w:w="10" w:type="dxa"/>
          <w:right w:w="10" w:type="dxa"/>
        </w:tblCellMar>
        <w:tblLook w:val="0000" w:firstRow="0" w:lastRow="0" w:firstColumn="0" w:lastColumn="0" w:noHBand="0" w:noVBand="0"/>
      </w:tblPr>
      <w:tblGrid>
        <w:gridCol w:w="284"/>
        <w:gridCol w:w="4551"/>
        <w:gridCol w:w="4835"/>
      </w:tblGrid>
      <w:tr w:rsidR="00111C2D" w:rsidRPr="00E26BCF" w:rsidTr="004E1CEE">
        <w:tc>
          <w:tcPr>
            <w:tcW w:w="4835" w:type="dxa"/>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Pr="00E26BCF" w:rsidRDefault="00111C2D" w:rsidP="004E1CEE">
            <w:pPr>
              <w:spacing w:after="0" w:line="240" w:lineRule="auto"/>
              <w:rPr>
                <w:b/>
              </w:rPr>
            </w:pPr>
            <w:r w:rsidRPr="00E26BCF">
              <w:rPr>
                <w:b/>
              </w:rPr>
              <w:t>Tantárgy neve:</w:t>
            </w:r>
          </w:p>
          <w:p w:rsidR="00111C2D" w:rsidRPr="00E26BCF" w:rsidRDefault="00111C2D" w:rsidP="004E1CEE">
            <w:pPr>
              <w:spacing w:after="0" w:line="240" w:lineRule="auto"/>
              <w:rPr>
                <w:color w:val="212121"/>
                <w:lang w:eastAsia="hu-HU"/>
              </w:rPr>
            </w:pPr>
            <w:r w:rsidRPr="00E26BCF">
              <w:rPr>
                <w:color w:val="212121"/>
                <w:lang w:eastAsia="hu-HU"/>
              </w:rPr>
              <w:t xml:space="preserve">Újkori filozófiatörténet </w:t>
            </w:r>
          </w:p>
          <w:p w:rsidR="00111C2D" w:rsidRPr="00E26BCF" w:rsidRDefault="00111C2D" w:rsidP="004E1CEE">
            <w:pPr>
              <w:spacing w:after="0" w:line="240" w:lineRule="auto"/>
            </w:pP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Pr="00E26BCF" w:rsidRDefault="00111C2D" w:rsidP="004E1CEE">
            <w:pPr>
              <w:spacing w:after="0" w:line="240" w:lineRule="auto"/>
            </w:pPr>
            <w:r w:rsidRPr="00E26BCF">
              <w:rPr>
                <w:b/>
              </w:rPr>
              <w:t>Tantárgy Neptun kódja:</w:t>
            </w:r>
            <w:r w:rsidRPr="00E26BCF">
              <w:t xml:space="preserve"> </w:t>
            </w:r>
            <w:r w:rsidRPr="00E26BCF">
              <w:rPr>
                <w:color w:val="212121"/>
                <w:lang w:eastAsia="hu-HU"/>
              </w:rPr>
              <w:t>BTFIDN2FK</w:t>
            </w:r>
          </w:p>
          <w:p w:rsidR="00111C2D" w:rsidRPr="00E26BCF" w:rsidRDefault="00111C2D" w:rsidP="004E1CEE">
            <w:pPr>
              <w:spacing w:after="0" w:line="240" w:lineRule="auto"/>
            </w:pPr>
            <w:r w:rsidRPr="00E26BCF">
              <w:rPr>
                <w:b/>
              </w:rPr>
              <w:t>Tárgyfelelős intézet:</w:t>
            </w:r>
            <w:r w:rsidRPr="00E26BCF">
              <w:t xml:space="preserve"> Antropológiai és Filozófiai Tudományok Intézete (Filozófia Tanszék)</w:t>
            </w:r>
          </w:p>
        </w:tc>
      </w:tr>
      <w:tr w:rsidR="00111C2D" w:rsidRPr="00E26BCF" w:rsidTr="004E1CEE">
        <w:tc>
          <w:tcPr>
            <w:tcW w:w="4835"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Pr="00E26BCF" w:rsidRDefault="00111C2D" w:rsidP="004E1CEE">
            <w:pPr>
              <w:spacing w:after="0" w:line="240" w:lineRule="auto"/>
            </w:pP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Pr="00E26BCF" w:rsidRDefault="00111C2D" w:rsidP="004E1CEE">
            <w:pPr>
              <w:spacing w:after="0" w:line="240" w:lineRule="auto"/>
            </w:pPr>
            <w:r w:rsidRPr="00E26BCF">
              <w:rPr>
                <w:b/>
              </w:rPr>
              <w:t>Tantárgyelem:</w:t>
            </w:r>
            <w:r w:rsidRPr="00E26BCF">
              <w:t xml:space="preserve"> kötelező</w:t>
            </w:r>
          </w:p>
        </w:tc>
      </w:tr>
      <w:tr w:rsidR="00111C2D" w:rsidRPr="00E26BCF" w:rsidTr="004E1CEE">
        <w:tc>
          <w:tcPr>
            <w:tcW w:w="967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Pr="00E26BCF" w:rsidRDefault="00111C2D" w:rsidP="004E1CEE">
            <w:pPr>
              <w:spacing w:after="0" w:line="240" w:lineRule="auto"/>
            </w:pPr>
            <w:r w:rsidRPr="00E26BCF">
              <w:rPr>
                <w:b/>
              </w:rPr>
              <w:t>Tárgyfelelős:</w:t>
            </w:r>
            <w:r w:rsidRPr="00E26BCF">
              <w:t xml:space="preserve"> </w:t>
            </w:r>
            <w:r w:rsidR="00D5637F">
              <w:t>Dr.</w:t>
            </w:r>
            <w:r w:rsidRPr="00E26BCF">
              <w:t xml:space="preserve"> Nyírő Miklós, egy. docens</w:t>
            </w:r>
          </w:p>
        </w:tc>
      </w:tr>
      <w:tr w:rsidR="00111C2D" w:rsidRPr="00E26BCF" w:rsidTr="004E1CEE">
        <w:tc>
          <w:tcPr>
            <w:tcW w:w="967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Pr="00E26BCF" w:rsidRDefault="00111C2D" w:rsidP="004E1CEE">
            <w:pPr>
              <w:spacing w:after="0" w:line="240" w:lineRule="auto"/>
            </w:pPr>
            <w:r w:rsidRPr="00E26BCF">
              <w:rPr>
                <w:b/>
              </w:rPr>
              <w:t>Közreműködő oktató(k):</w:t>
            </w:r>
            <w:r w:rsidRPr="00E26BCF">
              <w:t xml:space="preserve"> ―</w:t>
            </w:r>
          </w:p>
        </w:tc>
      </w:tr>
      <w:tr w:rsidR="00111C2D" w:rsidRPr="00E26BCF" w:rsidTr="004E1CEE">
        <w:tc>
          <w:tcPr>
            <w:tcW w:w="483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Pr="00E26BCF" w:rsidRDefault="00111C2D" w:rsidP="004E1CEE">
            <w:pPr>
              <w:spacing w:after="0" w:line="240" w:lineRule="auto"/>
            </w:pPr>
            <w:r w:rsidRPr="00E26BCF">
              <w:rPr>
                <w:b/>
              </w:rPr>
              <w:t xml:space="preserve">Javasolt félév: </w:t>
            </w:r>
            <w:r w:rsidRPr="00E26BCF">
              <w:rPr>
                <w:bCs/>
                <w:color w:val="212121"/>
                <w:lang w:eastAsia="hu-HU"/>
              </w:rPr>
              <w:t>páros év, tavasz</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Pr="00E26BCF" w:rsidRDefault="00111C2D" w:rsidP="004E1CEE">
            <w:pPr>
              <w:spacing w:after="0" w:line="240" w:lineRule="auto"/>
            </w:pPr>
            <w:r w:rsidRPr="00E26BCF">
              <w:rPr>
                <w:b/>
              </w:rPr>
              <w:t>Előfeltétel:</w:t>
            </w:r>
            <w:r w:rsidRPr="00E26BCF">
              <w:t xml:space="preserve"> ― </w:t>
            </w:r>
          </w:p>
        </w:tc>
      </w:tr>
      <w:tr w:rsidR="00111C2D" w:rsidRPr="00E26BCF" w:rsidTr="004E1CEE">
        <w:tc>
          <w:tcPr>
            <w:tcW w:w="483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Pr="00E26BCF" w:rsidRDefault="00111C2D" w:rsidP="004E1CEE">
            <w:pPr>
              <w:spacing w:after="0" w:line="240" w:lineRule="auto"/>
            </w:pPr>
            <w:r w:rsidRPr="00E26BCF">
              <w:rPr>
                <w:b/>
              </w:rPr>
              <w:t>Óraszám/hét:</w:t>
            </w:r>
            <w:r w:rsidRPr="00E26BCF">
              <w:t xml:space="preserve"> 0-2</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Pr="00E26BCF" w:rsidRDefault="00111C2D" w:rsidP="004E1CEE">
            <w:pPr>
              <w:spacing w:after="0" w:line="240" w:lineRule="auto"/>
            </w:pPr>
            <w:r w:rsidRPr="00E26BCF">
              <w:rPr>
                <w:b/>
              </w:rPr>
              <w:t xml:space="preserve">Számonkérés módja: </w:t>
            </w:r>
            <w:r w:rsidRPr="00E26BCF">
              <w:t>a/gy</w:t>
            </w:r>
          </w:p>
        </w:tc>
      </w:tr>
      <w:tr w:rsidR="00111C2D" w:rsidRPr="00E26BCF" w:rsidTr="004E1CEE">
        <w:tc>
          <w:tcPr>
            <w:tcW w:w="483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Pr="00E26BCF" w:rsidRDefault="00111C2D" w:rsidP="004E1CEE">
            <w:pPr>
              <w:spacing w:after="0" w:line="240" w:lineRule="auto"/>
            </w:pPr>
            <w:r w:rsidRPr="00E26BCF">
              <w:rPr>
                <w:b/>
              </w:rPr>
              <w:t>Kreditpont:</w:t>
            </w:r>
            <w:r w:rsidRPr="00E26BCF">
              <w:t xml:space="preserve"> 5</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Pr="00E26BCF" w:rsidRDefault="00111C2D" w:rsidP="004E1CEE">
            <w:pPr>
              <w:spacing w:after="0" w:line="240" w:lineRule="auto"/>
            </w:pPr>
            <w:r w:rsidRPr="00E26BCF">
              <w:rPr>
                <w:b/>
              </w:rPr>
              <w:t>Munkarend:</w:t>
            </w:r>
            <w:r w:rsidRPr="00E26BCF">
              <w:t xml:space="preserve"> nappali </w:t>
            </w:r>
          </w:p>
        </w:tc>
      </w:tr>
      <w:tr w:rsidR="00111C2D" w:rsidRPr="00E26BCF" w:rsidTr="004E1CEE">
        <w:tc>
          <w:tcPr>
            <w:tcW w:w="967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Pr="00E26BCF" w:rsidRDefault="00111C2D" w:rsidP="004E1CEE">
            <w:pPr>
              <w:spacing w:after="0" w:line="240" w:lineRule="auto"/>
              <w:rPr>
                <w:b/>
              </w:rPr>
            </w:pPr>
            <w:r w:rsidRPr="00E26BCF">
              <w:rPr>
                <w:b/>
              </w:rPr>
              <w:t>Tantárgy feladata és célja:</w:t>
            </w:r>
          </w:p>
          <w:p w:rsidR="00111C2D" w:rsidRPr="00E26BCF" w:rsidRDefault="00111C2D" w:rsidP="004E1CEE">
            <w:pPr>
              <w:spacing w:after="0" w:line="240" w:lineRule="auto"/>
              <w:rPr>
                <w:b/>
              </w:rPr>
            </w:pPr>
            <w:r w:rsidRPr="00E26BCF">
              <w:t>A kurzus az európai filozófia történetének a kora újkortól a 18. század végéig ívelő fejleményeit tekinti át. Célja az, hogy történeti és szisztematikus bevezetést nyújtson a korszak fő gondolati áramlataiba, azok alapvető problematikáiba és válaszkísérleteibe.</w:t>
            </w:r>
          </w:p>
          <w:p w:rsidR="00111C2D" w:rsidRPr="00E26BCF" w:rsidRDefault="00111C2D" w:rsidP="004E1CEE">
            <w:pPr>
              <w:spacing w:after="0" w:line="240" w:lineRule="auto"/>
              <w:rPr>
                <w:b/>
              </w:rPr>
            </w:pPr>
            <w:r w:rsidRPr="00E26BCF">
              <w:rPr>
                <w:b/>
              </w:rPr>
              <w:t>Fejlesztendő kompetenciák:</w:t>
            </w:r>
          </w:p>
          <w:p w:rsidR="00111C2D" w:rsidRPr="00E26BCF" w:rsidRDefault="00111C2D" w:rsidP="004E1CEE">
            <w:pPr>
              <w:autoSpaceDE w:val="0"/>
              <w:adjustRightInd w:val="0"/>
              <w:spacing w:after="0" w:line="240" w:lineRule="auto"/>
            </w:pPr>
            <w:r w:rsidRPr="00E26BCF">
              <w:rPr>
                <w:b/>
                <w:i/>
              </w:rPr>
              <w:t>tudás:</w:t>
            </w:r>
            <w:r w:rsidRPr="00E26BCF">
              <w:t xml:space="preserve"> Ismeri az újkori filozófia általános és specifikus jellemzőit, alapvető irányvételét, legfontosabb kérdésköreit és fejlődési irányait, az e kérdésekre adott főbb választípusokat. Átfogóan, ugyanakkor részletekbe menően ismeri e korszak vonatkozó elméleteit és filozófiatörténeti összefüggéseit. Áttekintéssel rendelkezik különösen az ismeretelméleti, metafizikai, politika- és történelemfilozófiai, valamint etikai elméletekről. Ismeri e szakterület sajátos kutatási (ismeretszerzési és problémamegoldási) módszereit, absztrakciós technikáit. Jól ismeri annak szókincsét, az itt uralkodó elméletekben érvényesülő terminológiát, a filozófiai szövegek és kommunikáció legfontosabb formáit, az azokban követett módszereket, érvelési technikákat. Elsajátította és aktívan alkalmazni tudja az e téren felmerülő tudományos problémákkal foglalkozó dolgozatok elkészítéséhez szükséges módszertani ismereteket. Birtokában van azon vonatkozó ismeretek körének, amelyek szükségesek a filozófiai, alkalmasint pedig más képzési területen folyó doktori képzésbe való belépéshez.</w:t>
            </w:r>
          </w:p>
          <w:p w:rsidR="00111C2D" w:rsidRPr="00E26BCF" w:rsidRDefault="00111C2D" w:rsidP="004E1CEE">
            <w:pPr>
              <w:spacing w:after="0" w:line="240" w:lineRule="auto"/>
            </w:pPr>
            <w:r w:rsidRPr="00E26BCF">
              <w:rPr>
                <w:b/>
                <w:i/>
              </w:rPr>
              <w:t>képesség:</w:t>
            </w:r>
            <w:r w:rsidRPr="00E26BCF">
              <w:t xml:space="preserve"> Képes analitikus, összefoglaló és további elmélyülést megalapozó gondolkodásra, a szövegek elemzésére, a vonatkozó szövegeknek a filozófiai tradíció egészén belüli elhelyezésére és értelmezésére. Képes a fogalmi gondolkodás és az absztrakció értő használatára. Képes a releváns problémák felismerésére és kreatív kezelésére, önálló kutatások kialakítására, aktuális kérdések eszmetörténeti és filozófiai elemzésének áttekintésére és újragondolására. A szakterület elméleteit és az azokkal összefüggő terminológiát a problémák megoldásakor innovatív módon alkalmazza. Magas szinten használja és dolgozza fel a magyar és részben az idegen nyelvű publikációs forrásait, rendelkezik a hatékony információkutatás és -feldolgozás ismereteivel. Az átfogó és speciális összefüggéseket szintetizálva képes megfogalmazni eredményeit, értékelő tevékenységet végezni, azokat különböző tudományos fórumokon megjeleníteni, érveit és elemzéseit a szakmai és nem szakmabeli közönségnek különböző nézőpontok szerint írásban és szóban magas szinten bemutatni.</w:t>
            </w:r>
          </w:p>
          <w:p w:rsidR="00111C2D" w:rsidRPr="00E26BCF" w:rsidRDefault="00111C2D" w:rsidP="004E1CEE">
            <w:pPr>
              <w:spacing w:after="0" w:line="240" w:lineRule="auto"/>
            </w:pPr>
            <w:r w:rsidRPr="00E26BCF">
              <w:rPr>
                <w:b/>
                <w:i/>
              </w:rPr>
              <w:t>attitűd:</w:t>
            </w:r>
            <w:r w:rsidRPr="00E26BCF">
              <w:t xml:space="preserve"> Nyitott a filozófiai képzésben elsajátított ismereteknek és készségeknek más területeken való alkalmazására, azok kamatoztatására. Nyitott a megoldandó problémák megértése és ezek megoldása iránt. Törekszik az álláspontokat mélyebben megérteni és több oldalról is kibontani és értelmezni, mások álláspontjához befogadó és együttműködő módon közelíteni, a különböző korok és kortárs iskolák elméleti megközelítéseit elfogulatlanul értékelni. Törekszik a feladatokat szakmailag magas szinten megvalósítani, saját tudását magasabb szintre emelni, képzési területén belül további elmélyült kutatásokat művelni, szakterülete legújabb eredményeit saját fejlődésének szolgálatába állítani. </w:t>
            </w:r>
          </w:p>
          <w:p w:rsidR="00111C2D" w:rsidRPr="00E26BCF" w:rsidRDefault="00111C2D" w:rsidP="004E1CEE">
            <w:pPr>
              <w:autoSpaceDE w:val="0"/>
              <w:adjustRightInd w:val="0"/>
              <w:spacing w:after="0" w:line="240" w:lineRule="auto"/>
            </w:pPr>
            <w:r w:rsidRPr="00E26BCF">
              <w:rPr>
                <w:b/>
                <w:i/>
              </w:rPr>
              <w:t>autonómia és felelősség:</w:t>
            </w:r>
            <w:r w:rsidRPr="00E26BCF">
              <w:t xml:space="preserve"> Jelentős mértékű önállósággal végzi átfogó és speciális szakmai kérdések végiggondolását és adott források alapján történő kidolgozását. Érdeklődik, nyitott, és állást foglal a filozófia és a kultúra, illetve a filozófia és a tudományok közötti párbeszéd során. A filozófia területén szerzett tudását kreatívan alkalmazza, a mélyebb összefüggések megértéséhez és magyarázatához szükséges megfelelő információkat beszerzi. Kutatási módszereket értékel, és önállóan alkalmaz a filozófia releváns területein. Különböző bonyolultságú és különböző mértékben kiszámítható kontextusokban a módszerek és technikák széles körét alkalmazza önállóan. Saját tevékenységét elfogulatlanul értékeli, az értékek felfogására és értelmezésére törekszik. Álláspontját önállóan képviseli, azokért felelősséget vállal.</w:t>
            </w:r>
          </w:p>
        </w:tc>
      </w:tr>
      <w:tr w:rsidR="00111C2D" w:rsidRPr="00E26BCF" w:rsidTr="004E1CEE">
        <w:tc>
          <w:tcPr>
            <w:tcW w:w="967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Pr="00E26BCF" w:rsidRDefault="00111C2D" w:rsidP="004E1CEE">
            <w:pPr>
              <w:spacing w:after="0" w:line="240" w:lineRule="auto"/>
            </w:pPr>
            <w:r w:rsidRPr="00E26BCF">
              <w:rPr>
                <w:b/>
              </w:rPr>
              <w:t>Tantárgy tematikus leírása:</w:t>
            </w:r>
          </w:p>
        </w:tc>
      </w:tr>
      <w:tr w:rsidR="00111C2D" w:rsidRPr="00E26BCF" w:rsidTr="004E1CEE">
        <w:tc>
          <w:tcPr>
            <w:tcW w:w="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Pr="00E26BCF" w:rsidRDefault="00111C2D" w:rsidP="004E1CEE">
            <w:pPr>
              <w:spacing w:after="0" w:line="240" w:lineRule="auto"/>
            </w:pPr>
          </w:p>
        </w:tc>
        <w:tc>
          <w:tcPr>
            <w:tcW w:w="938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Pr="00E26BCF" w:rsidRDefault="00111C2D" w:rsidP="004E1CEE">
            <w:pPr>
              <w:spacing w:after="0" w:line="240" w:lineRule="auto"/>
              <w:rPr>
                <w:b/>
                <w:i/>
              </w:rPr>
            </w:pPr>
            <w:r w:rsidRPr="00E26BCF">
              <w:rPr>
                <w:b/>
                <w:i/>
              </w:rPr>
              <w:t>Gyakorlat:</w:t>
            </w:r>
          </w:p>
          <w:p w:rsidR="00111C2D" w:rsidRPr="00E26BCF" w:rsidRDefault="00111C2D" w:rsidP="004E1CEE">
            <w:pPr>
              <w:numPr>
                <w:ilvl w:val="0"/>
                <w:numId w:val="8"/>
              </w:numPr>
              <w:suppressAutoHyphens w:val="0"/>
              <w:autoSpaceDE w:val="0"/>
              <w:spacing w:after="0" w:line="240" w:lineRule="auto"/>
              <w:textAlignment w:val="auto"/>
            </w:pPr>
            <w:r w:rsidRPr="00E26BCF">
              <w:t>Bevezetés: az újkori filozófia főbb problémái</w:t>
            </w:r>
          </w:p>
          <w:p w:rsidR="00111C2D" w:rsidRPr="00E26BCF" w:rsidRDefault="00111C2D" w:rsidP="009072C8">
            <w:pPr>
              <w:pStyle w:val="Listaszerbekezds"/>
              <w:numPr>
                <w:ilvl w:val="1"/>
                <w:numId w:val="10"/>
              </w:numPr>
              <w:suppressAutoHyphens w:val="0"/>
              <w:autoSpaceDE w:val="0"/>
              <w:spacing w:after="0" w:line="240" w:lineRule="auto"/>
              <w:ind w:hanging="200"/>
              <w:textAlignment w:val="auto"/>
            </w:pPr>
            <w:r w:rsidRPr="00E26BCF">
              <w:t>Kétely és tudás:</w:t>
            </w:r>
          </w:p>
          <w:p w:rsidR="00111C2D" w:rsidRPr="00E26BCF" w:rsidRDefault="00111C2D" w:rsidP="004E1CEE">
            <w:pPr>
              <w:numPr>
                <w:ilvl w:val="0"/>
                <w:numId w:val="7"/>
              </w:numPr>
              <w:suppressAutoHyphens w:val="0"/>
              <w:autoSpaceDE w:val="0"/>
              <w:spacing w:after="0" w:line="240" w:lineRule="auto"/>
              <w:textAlignment w:val="auto"/>
            </w:pPr>
            <w:r w:rsidRPr="00E26BCF">
              <w:lastRenderedPageBreak/>
              <w:t xml:space="preserve">Descartes: </w:t>
            </w:r>
            <w:r w:rsidRPr="00E26BCF">
              <w:rPr>
                <w:i/>
                <w:iCs/>
              </w:rPr>
              <w:t>Elmélkedések az első filozófiáról</w:t>
            </w:r>
            <w:r w:rsidRPr="00E26BCF">
              <w:t xml:space="preserve"> I. és IV. elmélkedés (25–31. és 67–77. o.)</w:t>
            </w:r>
          </w:p>
          <w:p w:rsidR="00111C2D" w:rsidRPr="00E26BCF" w:rsidRDefault="00111C2D" w:rsidP="004E1CEE">
            <w:pPr>
              <w:numPr>
                <w:ilvl w:val="0"/>
                <w:numId w:val="7"/>
              </w:numPr>
              <w:suppressAutoHyphens w:val="0"/>
              <w:autoSpaceDE w:val="0"/>
              <w:spacing w:after="0" w:line="240" w:lineRule="auto"/>
              <w:textAlignment w:val="auto"/>
            </w:pPr>
            <w:r w:rsidRPr="00E26BCF">
              <w:t xml:space="preserve">Spinoza: </w:t>
            </w:r>
            <w:r w:rsidRPr="00E26BCF">
              <w:rPr>
                <w:i/>
                <w:iCs/>
              </w:rPr>
              <w:t>Etika</w:t>
            </w:r>
            <w:r w:rsidRPr="00E26BCF">
              <w:t xml:space="preserve"> I. könyv definíciók és axiómák; 8. Tétel 2. Megjegyzés, és 11. Tétel, me</w:t>
            </w:r>
            <w:r w:rsidRPr="00E26BCF">
              <w:t>g</w:t>
            </w:r>
            <w:r w:rsidRPr="00E26BCF">
              <w:t>jegyzés (25–28, 32–34, 38–39. o.)</w:t>
            </w:r>
          </w:p>
          <w:p w:rsidR="00111C2D" w:rsidRPr="00E26BCF" w:rsidRDefault="00111C2D" w:rsidP="004E1CEE">
            <w:pPr>
              <w:numPr>
                <w:ilvl w:val="0"/>
                <w:numId w:val="7"/>
              </w:numPr>
              <w:suppressAutoHyphens w:val="0"/>
              <w:autoSpaceDE w:val="0"/>
              <w:spacing w:after="0" w:line="240" w:lineRule="auto"/>
              <w:textAlignment w:val="auto"/>
            </w:pPr>
            <w:r w:rsidRPr="00E26BCF">
              <w:t xml:space="preserve">Hobbes: </w:t>
            </w:r>
            <w:r w:rsidRPr="00E26BCF">
              <w:rPr>
                <w:i/>
                <w:iCs/>
              </w:rPr>
              <w:t>Leviatán</w:t>
            </w:r>
            <w:r w:rsidRPr="00E26BCF">
              <w:t xml:space="preserve"> I. rész, 5. fejezet (36–43. o.)</w:t>
            </w:r>
          </w:p>
          <w:p w:rsidR="00111C2D" w:rsidRPr="00E26BCF" w:rsidRDefault="00111C2D" w:rsidP="004E1CEE">
            <w:pPr>
              <w:numPr>
                <w:ilvl w:val="0"/>
                <w:numId w:val="7"/>
              </w:numPr>
              <w:suppressAutoHyphens w:val="0"/>
              <w:autoSpaceDE w:val="0"/>
              <w:spacing w:after="0" w:line="240" w:lineRule="auto"/>
              <w:textAlignment w:val="auto"/>
            </w:pPr>
            <w:r w:rsidRPr="00E26BCF">
              <w:t xml:space="preserve">Locke: </w:t>
            </w:r>
            <w:r w:rsidRPr="00E26BCF">
              <w:rPr>
                <w:i/>
                <w:iCs/>
              </w:rPr>
              <w:t>Értekezés az emberi értelemről</w:t>
            </w:r>
            <w:r w:rsidRPr="00E26BCF">
              <w:t xml:space="preserve"> IV. könyv 1–6. fejezet (II. kötet 139–207.)</w:t>
            </w:r>
          </w:p>
          <w:p w:rsidR="00111C2D" w:rsidRPr="00E26BCF" w:rsidRDefault="00111C2D" w:rsidP="004E1CEE">
            <w:pPr>
              <w:numPr>
                <w:ilvl w:val="0"/>
                <w:numId w:val="7"/>
              </w:numPr>
              <w:suppressAutoHyphens w:val="0"/>
              <w:autoSpaceDE w:val="0"/>
              <w:spacing w:after="0" w:line="240" w:lineRule="auto"/>
              <w:textAlignment w:val="auto"/>
            </w:pPr>
            <w:r w:rsidRPr="00E26BCF">
              <w:t xml:space="preserve">Berkeley, </w:t>
            </w:r>
            <w:r w:rsidRPr="00E26BCF">
              <w:rPr>
                <w:i/>
                <w:iCs/>
              </w:rPr>
              <w:t>Az emberi megismerés alapelveiről</w:t>
            </w:r>
            <w:r w:rsidRPr="00E26BCF">
              <w:t xml:space="preserve"> 86–94. § (226–232. o.)</w:t>
            </w:r>
          </w:p>
          <w:p w:rsidR="00111C2D" w:rsidRPr="00E26BCF" w:rsidRDefault="00111C2D" w:rsidP="004E1CEE">
            <w:pPr>
              <w:numPr>
                <w:ilvl w:val="0"/>
                <w:numId w:val="7"/>
              </w:numPr>
              <w:suppressAutoHyphens w:val="0"/>
              <w:autoSpaceDE w:val="0"/>
              <w:spacing w:after="0" w:line="240" w:lineRule="auto"/>
              <w:textAlignment w:val="auto"/>
            </w:pPr>
            <w:r w:rsidRPr="00E26BCF">
              <w:t xml:space="preserve">Hume, </w:t>
            </w:r>
            <w:r w:rsidRPr="00E26BCF">
              <w:rPr>
                <w:i/>
                <w:iCs/>
              </w:rPr>
              <w:t>Tanulmány az emberi értelemről</w:t>
            </w:r>
            <w:r w:rsidRPr="00E26BCF">
              <w:t xml:space="preserve"> IV–V. fejezet (37–85. o.)</w:t>
            </w:r>
          </w:p>
          <w:p w:rsidR="00111C2D" w:rsidRPr="00E26BCF" w:rsidRDefault="00111C2D" w:rsidP="004E1CEE">
            <w:pPr>
              <w:tabs>
                <w:tab w:val="left" w:pos="284"/>
                <w:tab w:val="left" w:pos="709"/>
              </w:tabs>
              <w:spacing w:after="0" w:line="240" w:lineRule="auto"/>
              <w:ind w:firstLine="142"/>
            </w:pPr>
            <w:r w:rsidRPr="00E26BCF">
              <w:t>4-5.   Az elme és az ideák kérdése a 17–18. században:</w:t>
            </w:r>
          </w:p>
          <w:p w:rsidR="00111C2D" w:rsidRPr="00E26BCF" w:rsidRDefault="00111C2D" w:rsidP="004E1CEE">
            <w:pPr>
              <w:numPr>
                <w:ilvl w:val="0"/>
                <w:numId w:val="6"/>
              </w:numPr>
              <w:suppressAutoHyphens w:val="0"/>
              <w:autoSpaceDE w:val="0"/>
              <w:spacing w:after="0" w:line="240" w:lineRule="auto"/>
              <w:textAlignment w:val="auto"/>
              <w:rPr>
                <w:i/>
                <w:iCs/>
              </w:rPr>
            </w:pPr>
            <w:r w:rsidRPr="00E26BCF">
              <w:t xml:space="preserve">Bacon: </w:t>
            </w:r>
            <w:r w:rsidRPr="00E26BCF">
              <w:rPr>
                <w:i/>
                <w:iCs/>
              </w:rPr>
              <w:t>Novum Organum</w:t>
            </w:r>
            <w:r w:rsidRPr="00E26BCF">
              <w:t xml:space="preserve"> I. 23, 38–62. § (12. és 16–29. o.)</w:t>
            </w:r>
          </w:p>
          <w:p w:rsidR="00111C2D" w:rsidRPr="00E26BCF" w:rsidRDefault="00111C2D" w:rsidP="004E1CEE">
            <w:pPr>
              <w:numPr>
                <w:ilvl w:val="0"/>
                <w:numId w:val="5"/>
              </w:numPr>
              <w:suppressAutoHyphens w:val="0"/>
              <w:autoSpaceDE w:val="0"/>
              <w:spacing w:after="0" w:line="240" w:lineRule="auto"/>
              <w:textAlignment w:val="auto"/>
              <w:rPr>
                <w:i/>
                <w:iCs/>
              </w:rPr>
            </w:pPr>
            <w:r w:rsidRPr="00E26BCF">
              <w:t xml:space="preserve">Descartes: </w:t>
            </w:r>
            <w:r w:rsidRPr="00E26BCF">
              <w:rPr>
                <w:i/>
                <w:iCs/>
              </w:rPr>
              <w:t>Elmélkedések az első filozófiáról</w:t>
            </w:r>
            <w:r w:rsidRPr="00E26BCF">
              <w:t xml:space="preserve"> I–III. elmélkedés (33–65. o.)</w:t>
            </w:r>
          </w:p>
          <w:p w:rsidR="00111C2D" w:rsidRPr="00E26BCF" w:rsidRDefault="00111C2D" w:rsidP="004E1CEE">
            <w:pPr>
              <w:numPr>
                <w:ilvl w:val="0"/>
                <w:numId w:val="5"/>
              </w:numPr>
              <w:suppressAutoHyphens w:val="0"/>
              <w:autoSpaceDE w:val="0"/>
              <w:spacing w:after="0" w:line="240" w:lineRule="auto"/>
              <w:textAlignment w:val="auto"/>
              <w:rPr>
                <w:i/>
                <w:iCs/>
              </w:rPr>
            </w:pPr>
            <w:r w:rsidRPr="00E26BCF">
              <w:t xml:space="preserve">Spinoza: </w:t>
            </w:r>
            <w:r w:rsidRPr="00E26BCF">
              <w:rPr>
                <w:i/>
                <w:iCs/>
              </w:rPr>
              <w:t>Etika</w:t>
            </w:r>
            <w:r w:rsidRPr="00E26BCF">
              <w:t xml:space="preserve"> II. könyv 3–4. Def; 7, 10–13, 16, 18, 24–29. és 43. tételek (85–86, 92–94, 98–105, 114, 118, 123–128. o.)</w:t>
            </w:r>
          </w:p>
          <w:p w:rsidR="00111C2D" w:rsidRPr="00E26BCF" w:rsidRDefault="00111C2D" w:rsidP="004E1CEE">
            <w:pPr>
              <w:numPr>
                <w:ilvl w:val="0"/>
                <w:numId w:val="5"/>
              </w:numPr>
              <w:suppressAutoHyphens w:val="0"/>
              <w:autoSpaceDE w:val="0"/>
              <w:spacing w:after="0" w:line="240" w:lineRule="auto"/>
              <w:textAlignment w:val="auto"/>
              <w:rPr>
                <w:i/>
                <w:iCs/>
              </w:rPr>
            </w:pPr>
            <w:r w:rsidRPr="00E26BCF">
              <w:t xml:space="preserve">Hobbes: </w:t>
            </w:r>
            <w:r w:rsidRPr="00E26BCF">
              <w:rPr>
                <w:i/>
                <w:iCs/>
              </w:rPr>
              <w:t>Leviatán</w:t>
            </w:r>
            <w:r w:rsidRPr="00E26BCF">
              <w:t xml:space="preserve"> I. rész, 1–3. fejezet (13–26. o.)</w:t>
            </w:r>
          </w:p>
          <w:p w:rsidR="00111C2D" w:rsidRPr="00E26BCF" w:rsidRDefault="00111C2D" w:rsidP="004E1CEE">
            <w:pPr>
              <w:numPr>
                <w:ilvl w:val="0"/>
                <w:numId w:val="6"/>
              </w:numPr>
              <w:suppressAutoHyphens w:val="0"/>
              <w:autoSpaceDE w:val="0"/>
              <w:spacing w:after="0" w:line="240" w:lineRule="auto"/>
              <w:textAlignment w:val="auto"/>
              <w:rPr>
                <w:i/>
                <w:iCs/>
              </w:rPr>
            </w:pPr>
            <w:r w:rsidRPr="00E26BCF">
              <w:t xml:space="preserve">Locke: </w:t>
            </w:r>
            <w:r w:rsidRPr="00E26BCF">
              <w:rPr>
                <w:i/>
                <w:iCs/>
              </w:rPr>
              <w:t>Értekezés az emberi értelemről</w:t>
            </w:r>
            <w:r w:rsidRPr="00E26BCF">
              <w:t xml:space="preserve"> II. könyv 1. fejezet 1–9. §; 2–3, 12, 22. fejezetek; és 23. fejezet 1–12. § (I. kötet 91–95, 107–110, 154–157, 281–296. o.)</w:t>
            </w:r>
          </w:p>
          <w:p w:rsidR="00111C2D" w:rsidRPr="00E26BCF" w:rsidRDefault="00111C2D" w:rsidP="004E1CEE">
            <w:pPr>
              <w:numPr>
                <w:ilvl w:val="0"/>
                <w:numId w:val="6"/>
              </w:numPr>
              <w:suppressAutoHyphens w:val="0"/>
              <w:autoSpaceDE w:val="0"/>
              <w:spacing w:after="0" w:line="240" w:lineRule="auto"/>
              <w:textAlignment w:val="auto"/>
              <w:rPr>
                <w:i/>
                <w:iCs/>
              </w:rPr>
            </w:pPr>
            <w:r w:rsidRPr="00E26BCF">
              <w:t xml:space="preserve">Berkeley, </w:t>
            </w:r>
            <w:r w:rsidRPr="00E26BCF">
              <w:rPr>
                <w:i/>
                <w:iCs/>
              </w:rPr>
              <w:t>Az emberi megismerés alapelveiről</w:t>
            </w:r>
            <w:r w:rsidRPr="00E26BCF">
              <w:t xml:space="preserve"> 135–142. § (258–263. o.)</w:t>
            </w:r>
          </w:p>
          <w:p w:rsidR="00111C2D" w:rsidRPr="00E26BCF" w:rsidRDefault="00111C2D" w:rsidP="004E1CEE">
            <w:pPr>
              <w:numPr>
                <w:ilvl w:val="0"/>
                <w:numId w:val="6"/>
              </w:numPr>
              <w:suppressAutoHyphens w:val="0"/>
              <w:autoSpaceDE w:val="0"/>
              <w:spacing w:after="0" w:line="240" w:lineRule="auto"/>
              <w:textAlignment w:val="auto"/>
              <w:rPr>
                <w:i/>
                <w:iCs/>
              </w:rPr>
            </w:pPr>
            <w:r w:rsidRPr="00E26BCF">
              <w:t xml:space="preserve">Hume, </w:t>
            </w:r>
            <w:r w:rsidRPr="00E26BCF">
              <w:rPr>
                <w:i/>
                <w:iCs/>
              </w:rPr>
              <w:t>Tanulmány az emberi értelemről</w:t>
            </w:r>
            <w:r w:rsidRPr="00E26BCF">
              <w:t xml:space="preserve"> II–III. fejezet (24–36. o.)</w:t>
            </w:r>
          </w:p>
          <w:p w:rsidR="00111C2D" w:rsidRPr="00E26BCF" w:rsidRDefault="00111C2D" w:rsidP="004E1CEE">
            <w:pPr>
              <w:spacing w:after="0" w:line="240" w:lineRule="auto"/>
              <w:ind w:firstLine="142"/>
            </w:pPr>
            <w:r w:rsidRPr="00E26BCF">
              <w:rPr>
                <w:iCs/>
              </w:rPr>
              <w:t xml:space="preserve">6. </w:t>
            </w:r>
            <w:r w:rsidRPr="00E26BCF">
              <w:rPr>
                <w:iCs/>
              </w:rPr>
              <w:tab/>
            </w:r>
            <w:r w:rsidRPr="00E26BCF">
              <w:t>Az emberi test mechanikai felfogásának alapjai:</w:t>
            </w:r>
          </w:p>
          <w:p w:rsidR="00111C2D" w:rsidRPr="00E26BCF" w:rsidRDefault="00111C2D" w:rsidP="004E1CEE">
            <w:pPr>
              <w:numPr>
                <w:ilvl w:val="0"/>
                <w:numId w:val="6"/>
              </w:numPr>
              <w:suppressAutoHyphens w:val="0"/>
              <w:autoSpaceDE w:val="0"/>
              <w:spacing w:after="0" w:line="240" w:lineRule="auto"/>
              <w:textAlignment w:val="auto"/>
              <w:rPr>
                <w:i/>
                <w:iCs/>
              </w:rPr>
            </w:pPr>
            <w:r w:rsidRPr="00E26BCF">
              <w:t xml:space="preserve">Descartes: </w:t>
            </w:r>
            <w:r w:rsidRPr="00E26BCF">
              <w:rPr>
                <w:i/>
                <w:iCs/>
              </w:rPr>
              <w:t>Értekezés a módszerről</w:t>
            </w:r>
            <w:r w:rsidRPr="00E26BCF">
              <w:t xml:space="preserve"> V. rész (53–66. o.)</w:t>
            </w:r>
          </w:p>
          <w:p w:rsidR="00111C2D" w:rsidRPr="00E26BCF" w:rsidRDefault="00111C2D" w:rsidP="004E1CEE">
            <w:pPr>
              <w:numPr>
                <w:ilvl w:val="0"/>
                <w:numId w:val="5"/>
              </w:numPr>
              <w:suppressAutoHyphens w:val="0"/>
              <w:autoSpaceDE w:val="0"/>
              <w:spacing w:after="0" w:line="240" w:lineRule="auto"/>
              <w:textAlignment w:val="auto"/>
              <w:rPr>
                <w:i/>
                <w:iCs/>
              </w:rPr>
            </w:pPr>
            <w:r w:rsidRPr="00E26BCF">
              <w:t xml:space="preserve">Locke: </w:t>
            </w:r>
            <w:r w:rsidRPr="00E26BCF">
              <w:rPr>
                <w:i/>
                <w:iCs/>
              </w:rPr>
              <w:t>Értekezés az emberi értelemről</w:t>
            </w:r>
            <w:r w:rsidRPr="00E26BCF">
              <w:t xml:space="preserve"> II. könyv 8. fejezet 7–26.§ (I. köt. 123–132. o.)</w:t>
            </w:r>
          </w:p>
          <w:p w:rsidR="00111C2D" w:rsidRPr="00E26BCF" w:rsidRDefault="00111C2D" w:rsidP="004E1CEE">
            <w:pPr>
              <w:numPr>
                <w:ilvl w:val="0"/>
                <w:numId w:val="5"/>
              </w:numPr>
              <w:suppressAutoHyphens w:val="0"/>
              <w:autoSpaceDE w:val="0"/>
              <w:spacing w:after="0" w:line="240" w:lineRule="auto"/>
              <w:textAlignment w:val="auto"/>
              <w:rPr>
                <w:i/>
                <w:iCs/>
              </w:rPr>
            </w:pPr>
            <w:r w:rsidRPr="00E26BCF">
              <w:t xml:space="preserve">La Mettrie: </w:t>
            </w:r>
            <w:r w:rsidRPr="00E26BCF">
              <w:rPr>
                <w:i/>
                <w:iCs/>
              </w:rPr>
              <w:t>Epikuros rendszere</w:t>
            </w:r>
            <w:r w:rsidRPr="00E26BCF">
              <w:t xml:space="preserve"> 1–72. § (175–198. o.)</w:t>
            </w:r>
          </w:p>
          <w:p w:rsidR="00111C2D" w:rsidRPr="00E26BCF" w:rsidRDefault="00111C2D" w:rsidP="004E1CEE">
            <w:pPr>
              <w:spacing w:after="0" w:line="240" w:lineRule="auto"/>
              <w:ind w:firstLine="142"/>
              <w:rPr>
                <w:iCs/>
              </w:rPr>
            </w:pPr>
            <w:r w:rsidRPr="00E26BCF">
              <w:rPr>
                <w:iCs/>
              </w:rPr>
              <w:t xml:space="preserve">7. </w:t>
            </w:r>
            <w:r w:rsidRPr="00E26BCF">
              <w:rPr>
                <w:iCs/>
              </w:rPr>
              <w:tab/>
              <w:t>ZH</w:t>
            </w:r>
          </w:p>
          <w:p w:rsidR="00111C2D" w:rsidRPr="00E26BCF" w:rsidRDefault="00111C2D" w:rsidP="009072C8">
            <w:pPr>
              <w:numPr>
                <w:ilvl w:val="0"/>
                <w:numId w:val="9"/>
              </w:numPr>
              <w:suppressAutoHyphens w:val="0"/>
              <w:autoSpaceDE w:val="0"/>
              <w:spacing w:after="0" w:line="240" w:lineRule="auto"/>
              <w:ind w:hanging="578"/>
              <w:textAlignment w:val="auto"/>
            </w:pPr>
            <w:r w:rsidRPr="00E26BCF">
              <w:t>A test és az elme kapcsolata a 17. században:</w:t>
            </w:r>
          </w:p>
          <w:p w:rsidR="00111C2D" w:rsidRPr="00E26BCF" w:rsidRDefault="00111C2D" w:rsidP="004E1CEE">
            <w:pPr>
              <w:numPr>
                <w:ilvl w:val="0"/>
                <w:numId w:val="5"/>
              </w:numPr>
              <w:suppressAutoHyphens w:val="0"/>
              <w:autoSpaceDE w:val="0"/>
              <w:spacing w:after="0" w:line="240" w:lineRule="auto"/>
              <w:textAlignment w:val="auto"/>
              <w:rPr>
                <w:i/>
                <w:iCs/>
              </w:rPr>
            </w:pPr>
            <w:r w:rsidRPr="00E26BCF">
              <w:t xml:space="preserve">Descartes: </w:t>
            </w:r>
            <w:r w:rsidRPr="00E26BCF">
              <w:rPr>
                <w:i/>
                <w:iCs/>
              </w:rPr>
              <w:t>Elmélkedések az első filozófiáról</w:t>
            </w:r>
            <w:r w:rsidRPr="00E26BCF">
              <w:t xml:space="preserve"> VI. elmélkedés (89–108. o.)</w:t>
            </w:r>
          </w:p>
          <w:p w:rsidR="00111C2D" w:rsidRPr="00E26BCF" w:rsidRDefault="00111C2D" w:rsidP="004E1CEE">
            <w:pPr>
              <w:numPr>
                <w:ilvl w:val="0"/>
                <w:numId w:val="5"/>
              </w:numPr>
              <w:suppressAutoHyphens w:val="0"/>
              <w:autoSpaceDE w:val="0"/>
              <w:spacing w:after="0" w:line="240" w:lineRule="auto"/>
              <w:textAlignment w:val="auto"/>
              <w:rPr>
                <w:i/>
                <w:iCs/>
              </w:rPr>
            </w:pPr>
            <w:r w:rsidRPr="00E26BCF">
              <w:t xml:space="preserve">Spinoza: </w:t>
            </w:r>
            <w:r w:rsidRPr="00E26BCF">
              <w:rPr>
                <w:i/>
                <w:iCs/>
              </w:rPr>
              <w:t>Etika</w:t>
            </w:r>
            <w:r w:rsidRPr="00E26BCF">
              <w:t xml:space="preserve"> II. könyv, 12–13. Tétel (102–105. o.)</w:t>
            </w:r>
          </w:p>
          <w:p w:rsidR="00111C2D" w:rsidRPr="00E26BCF" w:rsidRDefault="00111C2D" w:rsidP="004E1CEE">
            <w:pPr>
              <w:numPr>
                <w:ilvl w:val="0"/>
                <w:numId w:val="5"/>
              </w:numPr>
              <w:suppressAutoHyphens w:val="0"/>
              <w:autoSpaceDE w:val="0"/>
              <w:spacing w:after="0" w:line="240" w:lineRule="auto"/>
              <w:textAlignment w:val="auto"/>
              <w:rPr>
                <w:i/>
                <w:iCs/>
              </w:rPr>
            </w:pPr>
            <w:r w:rsidRPr="00E26BCF">
              <w:t xml:space="preserve">Locke: </w:t>
            </w:r>
            <w:r w:rsidRPr="00E26BCF">
              <w:rPr>
                <w:i/>
                <w:iCs/>
              </w:rPr>
              <w:t xml:space="preserve">Értekezés az emberi értelemről </w:t>
            </w:r>
            <w:r w:rsidRPr="00E26BCF">
              <w:t>IV. könyv 3. fejezet 6. § (II. kötet 154–157. o.)</w:t>
            </w:r>
          </w:p>
          <w:p w:rsidR="00111C2D" w:rsidRPr="00E26BCF" w:rsidRDefault="00111C2D" w:rsidP="004E1CEE">
            <w:pPr>
              <w:numPr>
                <w:ilvl w:val="0"/>
                <w:numId w:val="5"/>
              </w:numPr>
              <w:suppressAutoHyphens w:val="0"/>
              <w:autoSpaceDE w:val="0"/>
              <w:spacing w:after="0" w:line="240" w:lineRule="auto"/>
              <w:textAlignment w:val="auto"/>
              <w:rPr>
                <w:i/>
                <w:iCs/>
              </w:rPr>
            </w:pPr>
            <w:r w:rsidRPr="00E26BCF">
              <w:t xml:space="preserve">Leibniz: </w:t>
            </w:r>
            <w:r w:rsidRPr="00E26BCF">
              <w:rPr>
                <w:i/>
                <w:iCs/>
              </w:rPr>
              <w:t>Metafizikai értekezés</w:t>
            </w:r>
            <w:r w:rsidRPr="00E26BCF">
              <w:t xml:space="preserve"> 1–15. és 23–24. §§ (7–26. és 49–52. o.)</w:t>
            </w:r>
          </w:p>
          <w:p w:rsidR="00111C2D" w:rsidRPr="00E26BCF" w:rsidRDefault="00111C2D" w:rsidP="009072C8">
            <w:pPr>
              <w:numPr>
                <w:ilvl w:val="0"/>
                <w:numId w:val="9"/>
              </w:numPr>
              <w:suppressAutoHyphens w:val="0"/>
              <w:autoSpaceDE w:val="0"/>
              <w:spacing w:after="0" w:line="240" w:lineRule="auto"/>
              <w:ind w:hanging="578"/>
              <w:textAlignment w:val="auto"/>
            </w:pPr>
            <w:r w:rsidRPr="00E26BCF">
              <w:t>A kauzalitás kérdése a 17–18. századi filozófiában:</w:t>
            </w:r>
          </w:p>
          <w:p w:rsidR="00111C2D" w:rsidRPr="00E26BCF" w:rsidRDefault="00111C2D" w:rsidP="004E1CEE">
            <w:pPr>
              <w:numPr>
                <w:ilvl w:val="0"/>
                <w:numId w:val="5"/>
              </w:numPr>
              <w:suppressAutoHyphens w:val="0"/>
              <w:autoSpaceDE w:val="0"/>
              <w:spacing w:after="0" w:line="240" w:lineRule="auto"/>
              <w:textAlignment w:val="auto"/>
            </w:pPr>
            <w:r w:rsidRPr="00E26BCF">
              <w:t xml:space="preserve">Descartes: </w:t>
            </w:r>
            <w:r w:rsidRPr="00E26BCF">
              <w:rPr>
                <w:i/>
                <w:iCs/>
              </w:rPr>
              <w:t>Elmélkedések az első filozófiáról</w:t>
            </w:r>
            <w:r w:rsidRPr="00E26BCF">
              <w:t xml:space="preserve"> III. elmélkedés (51. skk. és 61. o. [az idő te</w:t>
            </w:r>
            <w:r w:rsidRPr="00E26BCF">
              <w:t>r</w:t>
            </w:r>
            <w:r w:rsidRPr="00E26BCF">
              <w:t>mészete és a kauzalitás!])</w:t>
            </w:r>
          </w:p>
          <w:p w:rsidR="00111C2D" w:rsidRPr="00E26BCF" w:rsidRDefault="00111C2D" w:rsidP="004E1CEE">
            <w:pPr>
              <w:numPr>
                <w:ilvl w:val="0"/>
                <w:numId w:val="5"/>
              </w:numPr>
              <w:suppressAutoHyphens w:val="0"/>
              <w:autoSpaceDE w:val="0"/>
              <w:spacing w:after="0" w:line="240" w:lineRule="auto"/>
              <w:textAlignment w:val="auto"/>
            </w:pPr>
            <w:r w:rsidRPr="00E26BCF">
              <w:t xml:space="preserve">Spinoza: </w:t>
            </w:r>
            <w:r w:rsidRPr="00E26BCF">
              <w:rPr>
                <w:i/>
                <w:iCs/>
              </w:rPr>
              <w:t>Etika</w:t>
            </w:r>
            <w:r w:rsidRPr="00E26BCF">
              <w:t xml:space="preserve"> I. könyv, 16–18, 28–29. és 33–36. Tétel (47–53, 60–64, 68–73. o.)</w:t>
            </w:r>
          </w:p>
          <w:p w:rsidR="00111C2D" w:rsidRPr="00E26BCF" w:rsidRDefault="00111C2D" w:rsidP="004E1CEE">
            <w:pPr>
              <w:numPr>
                <w:ilvl w:val="0"/>
                <w:numId w:val="5"/>
              </w:numPr>
              <w:suppressAutoHyphens w:val="0"/>
              <w:autoSpaceDE w:val="0"/>
              <w:spacing w:after="0" w:line="240" w:lineRule="auto"/>
              <w:textAlignment w:val="auto"/>
            </w:pPr>
            <w:r w:rsidRPr="00E26BCF">
              <w:t xml:space="preserve">Berkeley, </w:t>
            </w:r>
            <w:r w:rsidRPr="00E26BCF">
              <w:rPr>
                <w:i/>
                <w:iCs/>
              </w:rPr>
              <w:t>Az emberi megismerés alapelveiről</w:t>
            </w:r>
            <w:r w:rsidRPr="00E26BCF">
              <w:t xml:space="preserve"> 58–66. § (208–215. o.)</w:t>
            </w:r>
          </w:p>
          <w:p w:rsidR="00111C2D" w:rsidRPr="00E26BCF" w:rsidRDefault="00111C2D" w:rsidP="004E1CEE">
            <w:pPr>
              <w:numPr>
                <w:ilvl w:val="0"/>
                <w:numId w:val="5"/>
              </w:numPr>
              <w:suppressAutoHyphens w:val="0"/>
              <w:autoSpaceDE w:val="0"/>
              <w:spacing w:after="0" w:line="240" w:lineRule="auto"/>
              <w:textAlignment w:val="auto"/>
            </w:pPr>
            <w:r w:rsidRPr="00E26BCF">
              <w:t xml:space="preserve">Hume, </w:t>
            </w:r>
            <w:r w:rsidRPr="00E26BCF">
              <w:rPr>
                <w:i/>
                <w:iCs/>
              </w:rPr>
              <w:t>Értekezés az emberi természetről;</w:t>
            </w:r>
            <w:r w:rsidRPr="00E26BCF">
              <w:t xml:space="preserve"> “Az értekezés első két könyvének kivonata” című rész (595–616. o.)</w:t>
            </w:r>
          </w:p>
          <w:p w:rsidR="00111C2D" w:rsidRPr="00E26BCF" w:rsidRDefault="00111C2D" w:rsidP="004E1CEE">
            <w:pPr>
              <w:spacing w:after="0" w:line="240" w:lineRule="auto"/>
            </w:pPr>
            <w:r w:rsidRPr="00E26BCF">
              <w:t>10-11. Szükségszerűség és szabadság:</w:t>
            </w:r>
          </w:p>
          <w:p w:rsidR="00111C2D" w:rsidRPr="00E26BCF" w:rsidRDefault="00111C2D" w:rsidP="004E1CEE">
            <w:pPr>
              <w:numPr>
                <w:ilvl w:val="0"/>
                <w:numId w:val="5"/>
              </w:numPr>
              <w:suppressAutoHyphens w:val="0"/>
              <w:autoSpaceDE w:val="0"/>
              <w:spacing w:after="0" w:line="240" w:lineRule="auto"/>
              <w:textAlignment w:val="auto"/>
            </w:pPr>
            <w:r w:rsidRPr="00E26BCF">
              <w:t xml:space="preserve">Descartes: </w:t>
            </w:r>
            <w:r w:rsidRPr="00E26BCF">
              <w:rPr>
                <w:i/>
                <w:iCs/>
              </w:rPr>
              <w:t>Elmélkedések az első filozófiáról</w:t>
            </w:r>
            <w:r w:rsidRPr="00E26BCF">
              <w:t xml:space="preserve"> IV. elmélkedés (71–75. o.)</w:t>
            </w:r>
          </w:p>
          <w:p w:rsidR="00111C2D" w:rsidRPr="00E26BCF" w:rsidRDefault="00111C2D" w:rsidP="004E1CEE">
            <w:pPr>
              <w:numPr>
                <w:ilvl w:val="0"/>
                <w:numId w:val="5"/>
              </w:numPr>
              <w:suppressAutoHyphens w:val="0"/>
              <w:autoSpaceDE w:val="0"/>
              <w:spacing w:after="0" w:line="240" w:lineRule="auto"/>
              <w:textAlignment w:val="auto"/>
            </w:pPr>
            <w:r w:rsidRPr="00E26BCF">
              <w:t xml:space="preserve">Spinoza: </w:t>
            </w:r>
            <w:r w:rsidRPr="00E26BCF">
              <w:rPr>
                <w:i/>
                <w:iCs/>
              </w:rPr>
              <w:t>Etika</w:t>
            </w:r>
            <w:r w:rsidRPr="00E26BCF">
              <w:t xml:space="preserve"> I. könyv, függelék, és esetleg: V. könyv Előszó, 1–23. Tétel (73–81, 351–376. o.)</w:t>
            </w:r>
          </w:p>
          <w:p w:rsidR="00111C2D" w:rsidRPr="00E26BCF" w:rsidRDefault="00111C2D" w:rsidP="004E1CEE">
            <w:pPr>
              <w:numPr>
                <w:ilvl w:val="0"/>
                <w:numId w:val="5"/>
              </w:numPr>
              <w:suppressAutoHyphens w:val="0"/>
              <w:autoSpaceDE w:val="0"/>
              <w:spacing w:after="0" w:line="240" w:lineRule="auto"/>
              <w:textAlignment w:val="auto"/>
            </w:pPr>
            <w:r w:rsidRPr="00E26BCF">
              <w:t xml:space="preserve">Spinoza, </w:t>
            </w:r>
            <w:r w:rsidRPr="00E26BCF">
              <w:rPr>
                <w:i/>
                <w:iCs/>
              </w:rPr>
              <w:t>Politikai tanulmány és levelezés</w:t>
            </w:r>
            <w:r w:rsidRPr="00E26BCF">
              <w:t>; 77-79. számú levelek (313–318).</w:t>
            </w:r>
          </w:p>
          <w:p w:rsidR="00111C2D" w:rsidRPr="00E26BCF" w:rsidRDefault="00111C2D" w:rsidP="004E1CEE">
            <w:pPr>
              <w:numPr>
                <w:ilvl w:val="0"/>
                <w:numId w:val="5"/>
              </w:numPr>
              <w:suppressAutoHyphens w:val="0"/>
              <w:autoSpaceDE w:val="0"/>
              <w:spacing w:after="0" w:line="240" w:lineRule="auto"/>
              <w:textAlignment w:val="auto"/>
            </w:pPr>
            <w:r w:rsidRPr="00E26BCF">
              <w:t xml:space="preserve">Locke: </w:t>
            </w:r>
            <w:r w:rsidRPr="00E26BCF">
              <w:rPr>
                <w:i/>
                <w:iCs/>
              </w:rPr>
              <w:t>Értekezés az emberi értelemről</w:t>
            </w:r>
            <w:r w:rsidRPr="00E26BCF">
              <w:t xml:space="preserve"> IV. könyv 10. fejezet (II. köt. 235–247. o.)</w:t>
            </w:r>
          </w:p>
          <w:p w:rsidR="00111C2D" w:rsidRPr="00E26BCF" w:rsidRDefault="00111C2D" w:rsidP="004E1CEE">
            <w:pPr>
              <w:numPr>
                <w:ilvl w:val="0"/>
                <w:numId w:val="5"/>
              </w:numPr>
              <w:suppressAutoHyphens w:val="0"/>
              <w:autoSpaceDE w:val="0"/>
              <w:spacing w:after="0" w:line="240" w:lineRule="auto"/>
              <w:textAlignment w:val="auto"/>
            </w:pPr>
            <w:r w:rsidRPr="00E26BCF">
              <w:t xml:space="preserve">Hume, </w:t>
            </w:r>
            <w:r w:rsidRPr="00E26BCF">
              <w:rPr>
                <w:i/>
                <w:iCs/>
              </w:rPr>
              <w:t>Tanulmány az emberi értelemről</w:t>
            </w:r>
            <w:r w:rsidRPr="00E26BCF">
              <w:t xml:space="preserve"> VII–VIII. fejezet (91–158. o.)</w:t>
            </w:r>
          </w:p>
          <w:p w:rsidR="00111C2D" w:rsidRPr="00E26BCF" w:rsidRDefault="00111C2D" w:rsidP="004E1CEE">
            <w:pPr>
              <w:numPr>
                <w:ilvl w:val="0"/>
                <w:numId w:val="5"/>
              </w:numPr>
              <w:suppressAutoHyphens w:val="0"/>
              <w:autoSpaceDE w:val="0"/>
              <w:spacing w:after="0" w:line="240" w:lineRule="auto"/>
              <w:textAlignment w:val="auto"/>
            </w:pPr>
            <w:r w:rsidRPr="00E26BCF">
              <w:t xml:space="preserve">Rousseau, </w:t>
            </w:r>
            <w:r w:rsidRPr="00E26BCF">
              <w:rPr>
                <w:i/>
                <w:iCs/>
              </w:rPr>
              <w:t>Javított-e az erkölcsökön a tudományok és a művészetek újraéledése?</w:t>
            </w:r>
            <w:r w:rsidRPr="00E26BCF">
              <w:t xml:space="preserve">; in: </w:t>
            </w:r>
            <w:r w:rsidRPr="00E26BCF">
              <w:rPr>
                <w:i/>
                <w:iCs/>
              </w:rPr>
              <w:t>Ért</w:t>
            </w:r>
            <w:r w:rsidRPr="00E26BCF">
              <w:rPr>
                <w:i/>
                <w:iCs/>
              </w:rPr>
              <w:t>e</w:t>
            </w:r>
            <w:r w:rsidRPr="00E26BCF">
              <w:rPr>
                <w:i/>
                <w:iCs/>
              </w:rPr>
              <w:t xml:space="preserve">kezések és filozófiai levelek; </w:t>
            </w:r>
            <w:r w:rsidRPr="00E26BCF">
              <w:t>(5–38. o.)</w:t>
            </w:r>
          </w:p>
          <w:p w:rsidR="00111C2D" w:rsidRPr="00E26BCF" w:rsidRDefault="00111C2D" w:rsidP="004E1CEE">
            <w:pPr>
              <w:spacing w:after="0" w:line="240" w:lineRule="auto"/>
            </w:pPr>
            <w:r w:rsidRPr="00E26BCF">
              <w:t xml:space="preserve">12. </w:t>
            </w:r>
            <w:r w:rsidRPr="00E26BCF">
              <w:tab/>
              <w:t>Isten léte és természete:</w:t>
            </w:r>
          </w:p>
          <w:p w:rsidR="00111C2D" w:rsidRPr="00E26BCF" w:rsidRDefault="00111C2D" w:rsidP="004E1CEE">
            <w:pPr>
              <w:numPr>
                <w:ilvl w:val="0"/>
                <w:numId w:val="5"/>
              </w:numPr>
              <w:suppressAutoHyphens w:val="0"/>
              <w:autoSpaceDE w:val="0"/>
              <w:spacing w:after="0" w:line="240" w:lineRule="auto"/>
              <w:textAlignment w:val="auto"/>
            </w:pPr>
            <w:r w:rsidRPr="00E26BCF">
              <w:t xml:space="preserve">Descartes: </w:t>
            </w:r>
            <w:r w:rsidRPr="00E26BCF">
              <w:rPr>
                <w:i/>
                <w:iCs/>
              </w:rPr>
              <w:t>Elmélkedések az első filozófiáról</w:t>
            </w:r>
            <w:r w:rsidRPr="00E26BCF">
              <w:t xml:space="preserve"> III. és V. elmélkedés (45–65, 79–87. o.)</w:t>
            </w:r>
          </w:p>
          <w:p w:rsidR="00111C2D" w:rsidRPr="00E26BCF" w:rsidRDefault="00111C2D" w:rsidP="004E1CEE">
            <w:pPr>
              <w:numPr>
                <w:ilvl w:val="0"/>
                <w:numId w:val="5"/>
              </w:numPr>
              <w:suppressAutoHyphens w:val="0"/>
              <w:autoSpaceDE w:val="0"/>
              <w:spacing w:after="0" w:line="240" w:lineRule="auto"/>
              <w:textAlignment w:val="auto"/>
            </w:pPr>
            <w:r w:rsidRPr="00E26BCF">
              <w:t xml:space="preserve">Spinoza: </w:t>
            </w:r>
            <w:r w:rsidRPr="00E26BCF">
              <w:rPr>
                <w:i/>
                <w:iCs/>
              </w:rPr>
              <w:t>Etika</w:t>
            </w:r>
            <w:r w:rsidRPr="00E26BCF">
              <w:t xml:space="preserve"> I. könyv, 1–11. Tétel, valamint a 17. és a 29. Tétel megjegyzése (28–39. és  49–52, 63–64. o.)</w:t>
            </w:r>
          </w:p>
          <w:p w:rsidR="00111C2D" w:rsidRPr="00E26BCF" w:rsidRDefault="00111C2D" w:rsidP="004E1CEE">
            <w:pPr>
              <w:spacing w:after="0" w:line="240" w:lineRule="auto"/>
            </w:pPr>
            <w:r w:rsidRPr="00E26BCF">
              <w:t xml:space="preserve">13. </w:t>
            </w:r>
            <w:r w:rsidRPr="00E26BCF">
              <w:tab/>
              <w:t>A külvilág léte:</w:t>
            </w:r>
          </w:p>
          <w:p w:rsidR="00111C2D" w:rsidRPr="00E26BCF" w:rsidRDefault="00111C2D" w:rsidP="004E1CEE">
            <w:pPr>
              <w:numPr>
                <w:ilvl w:val="0"/>
                <w:numId w:val="5"/>
              </w:numPr>
              <w:suppressAutoHyphens w:val="0"/>
              <w:autoSpaceDE w:val="0"/>
              <w:spacing w:after="0" w:line="240" w:lineRule="auto"/>
              <w:textAlignment w:val="auto"/>
            </w:pPr>
            <w:r w:rsidRPr="00E26BCF">
              <w:t xml:space="preserve">Descartes: </w:t>
            </w:r>
            <w:r w:rsidRPr="00E26BCF">
              <w:rPr>
                <w:i/>
                <w:iCs/>
              </w:rPr>
              <w:t>Elmélkedések az első filozófiáról</w:t>
            </w:r>
            <w:r w:rsidRPr="00E26BCF">
              <w:t xml:space="preserve"> VI. elmélkedés (89–108. o.)</w:t>
            </w:r>
          </w:p>
          <w:p w:rsidR="00111C2D" w:rsidRPr="00E26BCF" w:rsidRDefault="00111C2D" w:rsidP="004E1CEE">
            <w:pPr>
              <w:numPr>
                <w:ilvl w:val="0"/>
                <w:numId w:val="5"/>
              </w:numPr>
              <w:suppressAutoHyphens w:val="0"/>
              <w:autoSpaceDE w:val="0"/>
              <w:spacing w:after="0" w:line="240" w:lineRule="auto"/>
              <w:textAlignment w:val="auto"/>
            </w:pPr>
            <w:r w:rsidRPr="00E26BCF">
              <w:t xml:space="preserve">Locke: </w:t>
            </w:r>
            <w:r w:rsidRPr="00E26BCF">
              <w:rPr>
                <w:i/>
                <w:iCs/>
              </w:rPr>
              <w:t>Értekezés az emberi értelemről</w:t>
            </w:r>
            <w:r w:rsidRPr="00E26BCF">
              <w:t xml:space="preserve"> IV. könyv 11. Fej. 1–10. § (II. köt. 247–253. o.)</w:t>
            </w:r>
          </w:p>
          <w:p w:rsidR="00111C2D" w:rsidRPr="00E26BCF" w:rsidRDefault="00111C2D" w:rsidP="004E1CEE">
            <w:pPr>
              <w:numPr>
                <w:ilvl w:val="0"/>
                <w:numId w:val="5"/>
              </w:numPr>
              <w:suppressAutoHyphens w:val="0"/>
              <w:autoSpaceDE w:val="0"/>
              <w:spacing w:after="0" w:line="240" w:lineRule="auto"/>
              <w:textAlignment w:val="auto"/>
            </w:pPr>
            <w:r w:rsidRPr="00E26BCF">
              <w:t xml:space="preserve">Berkeley, </w:t>
            </w:r>
            <w:r w:rsidRPr="00E26BCF">
              <w:rPr>
                <w:i/>
                <w:iCs/>
              </w:rPr>
              <w:t>Az emberi megismerés alapelveiről</w:t>
            </w:r>
            <w:r w:rsidRPr="00E26BCF">
              <w:t xml:space="preserve"> (175–272. o.)</w:t>
            </w:r>
          </w:p>
          <w:p w:rsidR="00111C2D" w:rsidRPr="00E26BCF" w:rsidRDefault="00111C2D" w:rsidP="004E1CEE">
            <w:pPr>
              <w:spacing w:after="0" w:line="240" w:lineRule="auto"/>
            </w:pPr>
            <w:r w:rsidRPr="00E26BCF">
              <w:t xml:space="preserve">14. </w:t>
            </w:r>
            <w:r w:rsidRPr="00E26BCF">
              <w:tab/>
              <w:t>ZH</w:t>
            </w:r>
          </w:p>
        </w:tc>
      </w:tr>
      <w:tr w:rsidR="00111C2D" w:rsidRPr="00E26BCF" w:rsidTr="004E1CEE">
        <w:tc>
          <w:tcPr>
            <w:tcW w:w="967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Pr="00E26BCF" w:rsidRDefault="00111C2D" w:rsidP="004E1CEE">
            <w:pPr>
              <w:spacing w:after="0" w:line="240" w:lineRule="auto"/>
              <w:rPr>
                <w:b/>
              </w:rPr>
            </w:pPr>
            <w:r w:rsidRPr="00E26BCF">
              <w:rPr>
                <w:b/>
              </w:rPr>
              <w:lastRenderedPageBreak/>
              <w:t>Félévközi számonkérés módja és értékelése:</w:t>
            </w:r>
          </w:p>
          <w:p w:rsidR="00111C2D" w:rsidRPr="00E26BCF" w:rsidRDefault="00111C2D" w:rsidP="004E1CEE">
            <w:pPr>
              <w:spacing w:after="0" w:line="240" w:lineRule="auto"/>
            </w:pPr>
            <w:r w:rsidRPr="00E26BCF">
              <w:t xml:space="preserve">2 db. zárthelyi dolgozat </w:t>
            </w:r>
          </w:p>
          <w:p w:rsidR="00111C2D" w:rsidRPr="00E26BCF" w:rsidRDefault="00111C2D" w:rsidP="004E1CEE">
            <w:pPr>
              <w:spacing w:after="0" w:line="240" w:lineRule="auto"/>
              <w:ind w:left="540" w:hanging="540"/>
            </w:pPr>
            <w:r w:rsidRPr="00E26BCF">
              <w:t>Zárthelyi dolgozat: a megelőző hetekben tárgyalt irodalomra vonatkozó kérdéssor, tesztkérdések formájában.</w:t>
            </w:r>
          </w:p>
          <w:p w:rsidR="00111C2D" w:rsidRPr="00E26BCF" w:rsidRDefault="00111C2D" w:rsidP="004E1CEE">
            <w:pPr>
              <w:spacing w:after="0" w:line="240" w:lineRule="auto"/>
              <w:ind w:left="540" w:hanging="540"/>
            </w:pPr>
            <w:r w:rsidRPr="00E26BCF">
              <w:t xml:space="preserve">Zárthelyi dolgozat értékelése: 44-50 pont: jeles; 37-43: jó; 30-36: közepes; 23-29: elégséges; 0-22: </w:t>
            </w:r>
            <w:r w:rsidRPr="00E26BCF">
              <w:lastRenderedPageBreak/>
              <w:t>elégtelen.</w:t>
            </w:r>
          </w:p>
          <w:p w:rsidR="00111C2D" w:rsidRPr="00E26BCF" w:rsidRDefault="00111C2D" w:rsidP="004E1CEE">
            <w:pPr>
              <w:spacing w:after="0" w:line="240" w:lineRule="auto"/>
              <w:rPr>
                <w:b/>
              </w:rPr>
            </w:pPr>
            <w:r w:rsidRPr="00E26BCF">
              <w:rPr>
                <w:b/>
              </w:rPr>
              <w:t>Gyakorlati jegy teljesítésének módja, értékelése:</w:t>
            </w:r>
          </w:p>
          <w:p w:rsidR="00111C2D" w:rsidRPr="00E26BCF" w:rsidRDefault="00111C2D" w:rsidP="004E1CEE">
            <w:pPr>
              <w:spacing w:after="0" w:line="240" w:lineRule="auto"/>
              <w:rPr>
                <w:b/>
              </w:rPr>
            </w:pPr>
            <w:r w:rsidRPr="00E26BCF">
              <w:t>A gyakorlati jegy a két zárthelyi dolgozat érdemjegyének átlagából adódik.</w:t>
            </w:r>
          </w:p>
        </w:tc>
      </w:tr>
      <w:tr w:rsidR="00111C2D" w:rsidRPr="00E26BCF" w:rsidTr="004E1CEE">
        <w:tc>
          <w:tcPr>
            <w:tcW w:w="967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Pr="00E26BCF" w:rsidRDefault="00111C2D" w:rsidP="004E1CEE">
            <w:pPr>
              <w:spacing w:after="0" w:line="240" w:lineRule="auto"/>
              <w:ind w:left="459" w:hanging="459"/>
              <w:rPr>
                <w:b/>
              </w:rPr>
            </w:pPr>
            <w:r w:rsidRPr="00E26BCF">
              <w:rPr>
                <w:b/>
              </w:rPr>
              <w:lastRenderedPageBreak/>
              <w:t>Kötelező irodalom:</w:t>
            </w:r>
          </w:p>
          <w:p w:rsidR="00111C2D" w:rsidRPr="00F33C00" w:rsidRDefault="00111C2D" w:rsidP="004E1CEE">
            <w:pPr>
              <w:pStyle w:val="Nincstrkz"/>
              <w:ind w:left="459" w:hanging="459"/>
            </w:pPr>
            <w:r w:rsidRPr="00F33C00">
              <w:t xml:space="preserve">Bacon, Francis: </w:t>
            </w:r>
            <w:r w:rsidRPr="00F33C00">
              <w:rPr>
                <w:i/>
                <w:iCs/>
              </w:rPr>
              <w:t>Novum Organum</w:t>
            </w:r>
            <w:r w:rsidRPr="00F33C00">
              <w:t xml:space="preserve"> I. könyv; Budapest: Nippon Kiadó, 1995</w:t>
            </w:r>
            <w:r w:rsidRPr="00F33C00">
              <w:rPr>
                <w:vertAlign w:val="superscript"/>
              </w:rPr>
              <w:t>2</w:t>
            </w:r>
            <w:r w:rsidRPr="00F33C00">
              <w:t>.</w:t>
            </w:r>
          </w:p>
          <w:p w:rsidR="00111C2D" w:rsidRPr="00F33C00" w:rsidRDefault="00111C2D" w:rsidP="004E1CEE">
            <w:pPr>
              <w:pStyle w:val="Nincstrkz"/>
              <w:ind w:left="459" w:hanging="459"/>
            </w:pPr>
            <w:r w:rsidRPr="00F33C00">
              <w:t xml:space="preserve">Berkeley, George: </w:t>
            </w:r>
            <w:r w:rsidRPr="00F33C00">
              <w:rPr>
                <w:i/>
                <w:iCs/>
              </w:rPr>
              <w:t>Tanulmány az emberi megismerés alapelveiről és más írások;</w:t>
            </w:r>
            <w:r w:rsidRPr="00F33C00">
              <w:t xml:space="preserve"> Budapest: Gondolat, 1985.</w:t>
            </w:r>
          </w:p>
          <w:p w:rsidR="00111C2D" w:rsidRPr="00F33C00" w:rsidRDefault="00111C2D" w:rsidP="004E1CEE">
            <w:pPr>
              <w:pStyle w:val="Nincstrkz"/>
              <w:ind w:left="459" w:hanging="459"/>
            </w:pPr>
            <w:r w:rsidRPr="00F33C00">
              <w:t xml:space="preserve">Descartes, René: </w:t>
            </w:r>
            <w:r w:rsidRPr="00F33C00">
              <w:rPr>
                <w:i/>
                <w:iCs/>
              </w:rPr>
              <w:t>Értekezés a módszerről</w:t>
            </w:r>
            <w:r w:rsidRPr="00F33C00">
              <w:t>; Budapest: Ikon Kiadó (Matúra Bölcselet), 1992.;</w:t>
            </w:r>
          </w:p>
          <w:p w:rsidR="00111C2D" w:rsidRPr="00F33C00" w:rsidRDefault="00111C2D" w:rsidP="004E1CEE">
            <w:pPr>
              <w:pStyle w:val="Nincstrkz"/>
              <w:ind w:left="459" w:hanging="459"/>
            </w:pPr>
            <w:r w:rsidRPr="00F33C00">
              <w:t xml:space="preserve">Descartes, René: </w:t>
            </w:r>
            <w:r w:rsidRPr="00F33C00">
              <w:rPr>
                <w:i/>
                <w:iCs/>
              </w:rPr>
              <w:t>Elmélkedések az első filozófiáról</w:t>
            </w:r>
            <w:r w:rsidRPr="00F33C00">
              <w:t>; Budapest: Atlantisz, 1994.</w:t>
            </w:r>
          </w:p>
          <w:p w:rsidR="00111C2D" w:rsidRPr="00F33C00" w:rsidRDefault="00111C2D" w:rsidP="004E1CEE">
            <w:pPr>
              <w:pStyle w:val="Nincstrkz"/>
              <w:ind w:left="459" w:hanging="459"/>
            </w:pPr>
            <w:r w:rsidRPr="00F33C00">
              <w:t xml:space="preserve">Hobbes, Thomas: </w:t>
            </w:r>
            <w:r w:rsidRPr="00F33C00">
              <w:rPr>
                <w:i/>
                <w:iCs/>
              </w:rPr>
              <w:t>Leviatán</w:t>
            </w:r>
            <w:r w:rsidRPr="00F33C00">
              <w:t>; Budapest: Magyar Helikon, 1970.</w:t>
            </w:r>
          </w:p>
          <w:p w:rsidR="00111C2D" w:rsidRPr="00F33C00" w:rsidRDefault="00111C2D" w:rsidP="004E1CEE">
            <w:pPr>
              <w:pStyle w:val="Nincstrkz"/>
              <w:ind w:left="459" w:hanging="459"/>
            </w:pPr>
            <w:r w:rsidRPr="00F33C00">
              <w:t xml:space="preserve">Hume, David: </w:t>
            </w:r>
            <w:r w:rsidRPr="00F33C00">
              <w:rPr>
                <w:i/>
                <w:iCs/>
              </w:rPr>
              <w:t>Tanulmány az emberi értelemről;</w:t>
            </w:r>
            <w:r w:rsidRPr="00F33C00">
              <w:t xml:space="preserve"> Budapest: Magyar Helikon, 1973.</w:t>
            </w:r>
          </w:p>
          <w:p w:rsidR="00111C2D" w:rsidRPr="00F33C00" w:rsidRDefault="00111C2D" w:rsidP="004E1CEE">
            <w:pPr>
              <w:pStyle w:val="Nincstrkz"/>
              <w:ind w:left="459" w:hanging="459"/>
            </w:pPr>
            <w:r w:rsidRPr="00F33C00">
              <w:t xml:space="preserve">Hume, David: </w:t>
            </w:r>
            <w:r w:rsidRPr="00F33C00">
              <w:rPr>
                <w:i/>
                <w:iCs/>
              </w:rPr>
              <w:t>Értekezés az emberi természetről;</w:t>
            </w:r>
            <w:r w:rsidRPr="00F33C00">
              <w:t xml:space="preserve"> Budapest: Gondolat Kiadó, 1976;</w:t>
            </w:r>
            <w:r w:rsidRPr="00E26BCF">
              <w:rPr>
                <w:bCs/>
              </w:rPr>
              <w:t xml:space="preserve"> Akadémia, Budapest 2006</w:t>
            </w:r>
            <w:r w:rsidRPr="00E26BCF">
              <w:rPr>
                <w:bCs/>
                <w:vertAlign w:val="superscript"/>
              </w:rPr>
              <w:t>2</w:t>
            </w:r>
            <w:r w:rsidRPr="00E26BCF">
              <w:rPr>
                <w:bCs/>
              </w:rPr>
              <w:t>.</w:t>
            </w:r>
          </w:p>
          <w:p w:rsidR="00111C2D" w:rsidRPr="00F33C00" w:rsidRDefault="00111C2D" w:rsidP="004E1CEE">
            <w:pPr>
              <w:pStyle w:val="Nincstrkz"/>
              <w:ind w:left="459" w:hanging="459"/>
            </w:pPr>
            <w:r w:rsidRPr="00F33C00">
              <w:t xml:space="preserve">La Mettrie, Julien Offray de: </w:t>
            </w:r>
            <w:r w:rsidRPr="00F33C00">
              <w:rPr>
                <w:i/>
                <w:iCs/>
              </w:rPr>
              <w:t>Filozófiai művek;</w:t>
            </w:r>
            <w:r w:rsidRPr="00F33C00">
              <w:t xml:space="preserve"> Budapest: Akadémiai Kiadó, 1981.</w:t>
            </w:r>
          </w:p>
          <w:p w:rsidR="00111C2D" w:rsidRPr="00F33C00" w:rsidRDefault="00111C2D" w:rsidP="004E1CEE">
            <w:pPr>
              <w:pStyle w:val="Nincstrkz"/>
              <w:ind w:left="459" w:hanging="459"/>
            </w:pPr>
            <w:r w:rsidRPr="00F33C00">
              <w:t xml:space="preserve">Leibniz, Gottfried Wilhelm: </w:t>
            </w:r>
            <w:r w:rsidRPr="00F33C00">
              <w:rPr>
                <w:i/>
                <w:iCs/>
              </w:rPr>
              <w:t>Metafizikai értekezés;</w:t>
            </w:r>
            <w:r w:rsidRPr="00F33C00">
              <w:t xml:space="preserve"> in: </w:t>
            </w:r>
            <w:r w:rsidRPr="00F33C00">
              <w:rPr>
                <w:i/>
                <w:iCs/>
              </w:rPr>
              <w:t>Válogatott filozófiai írásai;</w:t>
            </w:r>
            <w:r w:rsidRPr="00F33C00">
              <w:t xml:space="preserve"> Budapest: Európa Könyvkiadó, 1986.</w:t>
            </w:r>
          </w:p>
          <w:p w:rsidR="00111C2D" w:rsidRPr="00F33C00" w:rsidRDefault="00111C2D" w:rsidP="004E1CEE">
            <w:pPr>
              <w:pStyle w:val="Nincstrkz"/>
              <w:ind w:left="459" w:hanging="459"/>
            </w:pPr>
            <w:r w:rsidRPr="00F33C00">
              <w:t xml:space="preserve">Locke, John: </w:t>
            </w:r>
            <w:r w:rsidRPr="00F33C00">
              <w:rPr>
                <w:i/>
                <w:iCs/>
              </w:rPr>
              <w:t>Értekezés az emberi értelemről;</w:t>
            </w:r>
            <w:r w:rsidRPr="00F33C00">
              <w:t xml:space="preserve"> Budapest: Akadémiai Kiadó, 1979.</w:t>
            </w:r>
          </w:p>
          <w:p w:rsidR="00111C2D" w:rsidRPr="00F33C00" w:rsidRDefault="00111C2D" w:rsidP="004E1CEE">
            <w:pPr>
              <w:pStyle w:val="Nincstrkz"/>
              <w:ind w:left="459" w:hanging="459"/>
            </w:pPr>
            <w:r w:rsidRPr="00F33C00">
              <w:t xml:space="preserve">Rousseau, Jean–Jacques: </w:t>
            </w:r>
            <w:r w:rsidRPr="00F33C00">
              <w:rPr>
                <w:i/>
                <w:iCs/>
              </w:rPr>
              <w:t xml:space="preserve">Értekezések és filozófiai levelek; </w:t>
            </w:r>
            <w:r w:rsidRPr="00F33C00">
              <w:t>Budapest: Magyar Helikon, 1978.</w:t>
            </w:r>
          </w:p>
          <w:p w:rsidR="00111C2D" w:rsidRPr="00F33C00" w:rsidRDefault="00111C2D" w:rsidP="004E1CEE">
            <w:pPr>
              <w:pStyle w:val="Nincstrkz"/>
              <w:ind w:left="459" w:hanging="459"/>
            </w:pPr>
            <w:r w:rsidRPr="00F33C00">
              <w:t xml:space="preserve">Spinoza, Benedictus de: </w:t>
            </w:r>
            <w:r w:rsidRPr="00F33C00">
              <w:rPr>
                <w:i/>
                <w:iCs/>
              </w:rPr>
              <w:t>Etika</w:t>
            </w:r>
            <w:r w:rsidRPr="00F33C00">
              <w:t>; Budapest: Osiris, 1997.</w:t>
            </w:r>
          </w:p>
          <w:p w:rsidR="00111C2D" w:rsidRPr="00F33C00" w:rsidRDefault="00111C2D" w:rsidP="004E1CEE">
            <w:pPr>
              <w:pStyle w:val="Nincstrkz"/>
              <w:ind w:left="459" w:hanging="459"/>
              <w:rPr>
                <w:b/>
              </w:rPr>
            </w:pPr>
            <w:r w:rsidRPr="00F33C00">
              <w:t xml:space="preserve">Spinoza, Benedictus de: </w:t>
            </w:r>
            <w:r w:rsidRPr="00F33C00">
              <w:rPr>
                <w:i/>
                <w:iCs/>
              </w:rPr>
              <w:t>Politikai tanulmány és levelezés</w:t>
            </w:r>
            <w:r w:rsidRPr="00F33C00">
              <w:t>; Budapest: Akadémiai Könyvkiadó, 1980</w:t>
            </w:r>
            <w:r w:rsidRPr="00F33C00">
              <w:rPr>
                <w:vertAlign w:val="superscript"/>
              </w:rPr>
              <w:t xml:space="preserve">2 </w:t>
            </w:r>
            <w:r w:rsidRPr="00F33C00">
              <w:t>.</w:t>
            </w:r>
          </w:p>
          <w:p w:rsidR="00111C2D" w:rsidRPr="00E26BCF" w:rsidRDefault="00111C2D" w:rsidP="004E1CEE">
            <w:pPr>
              <w:spacing w:after="0" w:line="240" w:lineRule="auto"/>
              <w:ind w:left="459" w:hanging="459"/>
              <w:rPr>
                <w:b/>
              </w:rPr>
            </w:pPr>
            <w:r w:rsidRPr="00E26BCF">
              <w:rPr>
                <w:b/>
              </w:rPr>
              <w:t>Ajánlott irodalom:</w:t>
            </w:r>
          </w:p>
          <w:p w:rsidR="00111C2D" w:rsidRPr="00E26BCF" w:rsidRDefault="00111C2D" w:rsidP="004E1CEE">
            <w:pPr>
              <w:pStyle w:val="Listaszerbekezds"/>
              <w:spacing w:after="0" w:line="240" w:lineRule="auto"/>
              <w:ind w:left="459" w:hanging="459"/>
            </w:pPr>
            <w:r w:rsidRPr="00E26BCF">
              <w:t xml:space="preserve">Boros Gábor (főszerk.): </w:t>
            </w:r>
            <w:r w:rsidRPr="00E26BCF">
              <w:rPr>
                <w:i/>
              </w:rPr>
              <w:t>Filozófia.</w:t>
            </w:r>
            <w:r w:rsidRPr="00E26BCF">
              <w:t xml:space="preserve"> Budapest: Akadémia, 2007. (A tárgyalt szerzőkre vonatkozó részek.)</w:t>
            </w:r>
          </w:p>
          <w:p w:rsidR="00111C2D" w:rsidRPr="00E26BCF" w:rsidRDefault="00111C2D" w:rsidP="004E1CEE">
            <w:pPr>
              <w:pStyle w:val="Listaszerbekezds"/>
              <w:spacing w:after="0" w:line="240" w:lineRule="auto"/>
              <w:ind w:left="459" w:hanging="459"/>
            </w:pPr>
            <w:r w:rsidRPr="00E26BCF">
              <w:t xml:space="preserve">Boros Gábor: </w:t>
            </w:r>
            <w:r w:rsidRPr="00E26BCF">
              <w:rPr>
                <w:i/>
              </w:rPr>
              <w:t>René Descartes.</w:t>
            </w:r>
            <w:r w:rsidRPr="00E26BCF">
              <w:t xml:space="preserve"> Budapest: Áron, 1998.</w:t>
            </w:r>
          </w:p>
          <w:p w:rsidR="00111C2D" w:rsidRPr="00E26BCF" w:rsidRDefault="00111C2D" w:rsidP="004E1CEE">
            <w:pPr>
              <w:pStyle w:val="Listaszerbekezds"/>
              <w:spacing w:after="0" w:line="240" w:lineRule="auto"/>
              <w:ind w:left="459" w:hanging="459"/>
            </w:pPr>
            <w:r w:rsidRPr="00E26BCF">
              <w:t xml:space="preserve">Copleston, Frederick: </w:t>
            </w:r>
            <w:r w:rsidRPr="00E26BCF">
              <w:rPr>
                <w:i/>
              </w:rPr>
              <w:t>A History of Philosophy.</w:t>
            </w:r>
            <w:r w:rsidRPr="00E26BCF">
              <w:t xml:space="preserve"> Vol. 2. Part 2. New York: Image Books, 1962. (A tárgyalt szerzőkre vonatkozó részek.)</w:t>
            </w:r>
          </w:p>
          <w:p w:rsidR="00111C2D" w:rsidRPr="00E26BCF" w:rsidRDefault="00111C2D" w:rsidP="004E1CEE">
            <w:pPr>
              <w:pStyle w:val="Listaszerbekezds"/>
              <w:spacing w:after="0" w:line="240" w:lineRule="auto"/>
              <w:ind w:left="459" w:hanging="459"/>
            </w:pPr>
            <w:r w:rsidRPr="00E26BCF">
              <w:t xml:space="preserve">Forrai Gábor: </w:t>
            </w:r>
            <w:r w:rsidRPr="00E26BCF">
              <w:rPr>
                <w:i/>
              </w:rPr>
              <w:t>A jelek tana: Locke ismeretelmélete és metafizikája.</w:t>
            </w:r>
            <w:r w:rsidRPr="00E26BCF">
              <w:t xml:space="preserve"> Budapest: L’Harmattan, 2005.</w:t>
            </w:r>
          </w:p>
          <w:p w:rsidR="00111C2D" w:rsidRPr="00E26BCF" w:rsidRDefault="00111C2D" w:rsidP="004E1CEE">
            <w:pPr>
              <w:pStyle w:val="Listaszerbekezds"/>
              <w:spacing w:after="0" w:line="240" w:lineRule="auto"/>
              <w:ind w:left="459" w:hanging="459"/>
            </w:pPr>
            <w:r w:rsidRPr="00E26BCF">
              <w:t xml:space="preserve">Magill, Frank N. (szerk.): </w:t>
            </w:r>
            <w:r w:rsidRPr="00E26BCF">
              <w:rPr>
                <w:i/>
              </w:rPr>
              <w:t>Masterpieces of World Philosophy.</w:t>
            </w:r>
            <w:r w:rsidRPr="00E26BCF">
              <w:t xml:space="preserve"> New York: Harper-Collins Publishers, 1990. (A tárgyalt írások.)</w:t>
            </w:r>
          </w:p>
          <w:p w:rsidR="00111C2D" w:rsidRPr="00F33C00" w:rsidRDefault="00111C2D" w:rsidP="004E1CEE">
            <w:pPr>
              <w:pStyle w:val="Nincstrkz"/>
              <w:ind w:left="459" w:hanging="459"/>
            </w:pPr>
            <w:r w:rsidRPr="00F33C00">
              <w:t xml:space="preserve">Russell, Bertrand: </w:t>
            </w:r>
            <w:r w:rsidRPr="00F33C00">
              <w:rPr>
                <w:i/>
              </w:rPr>
              <w:t>A nyugati filozófia története.</w:t>
            </w:r>
            <w:r w:rsidRPr="00F33C00">
              <w:t xml:space="preserve"> Göncöl Kiadó, 1994. (A tárgyalt szerzőkre vonatkozó részek.)</w:t>
            </w:r>
          </w:p>
        </w:tc>
      </w:tr>
    </w:tbl>
    <w:p w:rsidR="00111C2D" w:rsidRPr="00E26BCF" w:rsidRDefault="00111C2D" w:rsidP="009072C8">
      <w:pPr>
        <w:spacing w:after="0" w:line="240" w:lineRule="auto"/>
      </w:pPr>
    </w:p>
    <w:p w:rsidR="00111C2D" w:rsidRDefault="00111C2D" w:rsidP="009072C8">
      <w:pPr>
        <w:spacing w:before="120"/>
        <w:jc w:val="center"/>
        <w:rPr>
          <w:b/>
          <w:sz w:val="24"/>
        </w:rPr>
      </w:pPr>
      <w:r>
        <w:br w:type="page"/>
      </w:r>
      <w:r>
        <w:rPr>
          <w:b/>
          <w:sz w:val="24"/>
        </w:rPr>
        <w:lastRenderedPageBreak/>
        <w:t>TANTÁRGYI TEMATIKA</w:t>
      </w:r>
    </w:p>
    <w:tbl>
      <w:tblPr>
        <w:tblW w:w="9670" w:type="dxa"/>
        <w:tblInd w:w="108" w:type="dxa"/>
        <w:tblCellMar>
          <w:left w:w="10" w:type="dxa"/>
          <w:right w:w="10" w:type="dxa"/>
        </w:tblCellMar>
        <w:tblLook w:val="0000" w:firstRow="0" w:lastRow="0" w:firstColumn="0" w:lastColumn="0" w:noHBand="0" w:noVBand="0"/>
      </w:tblPr>
      <w:tblGrid>
        <w:gridCol w:w="4835"/>
        <w:gridCol w:w="4835"/>
      </w:tblGrid>
      <w:tr w:rsidR="00111C2D" w:rsidTr="004E1CEE">
        <w:tc>
          <w:tcPr>
            <w:tcW w:w="48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Default="00111C2D" w:rsidP="004E1CEE">
            <w:pPr>
              <w:spacing w:after="0" w:line="240" w:lineRule="auto"/>
              <w:jc w:val="left"/>
              <w:rPr>
                <w:b/>
              </w:rPr>
            </w:pPr>
            <w:r>
              <w:rPr>
                <w:b/>
              </w:rPr>
              <w:t>Tantárgy neve:</w:t>
            </w:r>
          </w:p>
          <w:p w:rsidR="00111C2D" w:rsidRDefault="00111C2D" w:rsidP="004E1CEE">
            <w:pPr>
              <w:spacing w:after="0" w:line="240" w:lineRule="auto"/>
              <w:jc w:val="left"/>
            </w:pPr>
            <w:r>
              <w:t>Klasszikus német filozófia</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Default="00111C2D" w:rsidP="004E1CEE">
            <w:pPr>
              <w:spacing w:after="0" w:line="240" w:lineRule="auto"/>
              <w:jc w:val="left"/>
            </w:pPr>
            <w:r>
              <w:rPr>
                <w:b/>
              </w:rPr>
              <w:t>Tantárgy Neptun kódja:</w:t>
            </w:r>
            <w:r>
              <w:t xml:space="preserve"> </w:t>
            </w:r>
            <w:r w:rsidRPr="008647C2">
              <w:t>BTFIDN3FK</w:t>
            </w:r>
          </w:p>
          <w:p w:rsidR="00111C2D" w:rsidRDefault="00111C2D" w:rsidP="004E1CEE">
            <w:pPr>
              <w:spacing w:after="0" w:line="240" w:lineRule="auto"/>
              <w:jc w:val="left"/>
            </w:pPr>
            <w:r>
              <w:rPr>
                <w:b/>
              </w:rPr>
              <w:t>Tárgyfelelős intézet:</w:t>
            </w:r>
            <w:r>
              <w:t xml:space="preserve"> Antropológiai és Filozófiai Tudományok Intézete </w:t>
            </w:r>
          </w:p>
        </w:tc>
      </w:tr>
      <w:tr w:rsidR="00111C2D" w:rsidTr="004E1CEE">
        <w:tc>
          <w:tcPr>
            <w:tcW w:w="483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Default="00111C2D" w:rsidP="004E1CEE">
            <w:pPr>
              <w:spacing w:after="0" w:line="240" w:lineRule="auto"/>
              <w:jc w:val="left"/>
            </w:pP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Default="00111C2D" w:rsidP="004E1CEE">
            <w:pPr>
              <w:spacing w:after="0" w:line="240" w:lineRule="auto"/>
              <w:jc w:val="left"/>
            </w:pPr>
            <w:r>
              <w:rPr>
                <w:b/>
              </w:rPr>
              <w:t>Tantárgyelem:</w:t>
            </w:r>
            <w:r>
              <w:t xml:space="preserve"> kötelező </w:t>
            </w:r>
          </w:p>
        </w:tc>
      </w:tr>
      <w:tr w:rsidR="00111C2D" w:rsidTr="004E1CEE">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Default="00111C2D" w:rsidP="004E1CEE">
            <w:pPr>
              <w:spacing w:after="0" w:line="240" w:lineRule="auto"/>
              <w:jc w:val="left"/>
            </w:pPr>
            <w:r>
              <w:rPr>
                <w:b/>
              </w:rPr>
              <w:t>Tárgyfelelős:</w:t>
            </w:r>
            <w:r>
              <w:t xml:space="preserve"> Gáspár Csaba László, </w:t>
            </w:r>
            <w:r w:rsidR="00D5637F">
              <w:t>dr.</w:t>
            </w:r>
            <w:r>
              <w:t xml:space="preserve">, habil. egy. doc. </w:t>
            </w:r>
          </w:p>
        </w:tc>
      </w:tr>
      <w:tr w:rsidR="00111C2D" w:rsidTr="004E1CEE">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Default="00111C2D" w:rsidP="004E1CEE">
            <w:pPr>
              <w:spacing w:after="0" w:line="240" w:lineRule="auto"/>
              <w:jc w:val="left"/>
            </w:pPr>
            <w:r>
              <w:rPr>
                <w:b/>
              </w:rPr>
              <w:t>Közreműködő oktató(k):</w:t>
            </w:r>
            <w:r>
              <w:t xml:space="preserve"> </w:t>
            </w:r>
          </w:p>
        </w:tc>
      </w:tr>
      <w:tr w:rsidR="00111C2D" w:rsidTr="004E1CEE">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Default="00111C2D" w:rsidP="004E1CEE">
            <w:pPr>
              <w:spacing w:after="0" w:line="240" w:lineRule="auto"/>
              <w:jc w:val="left"/>
            </w:pPr>
            <w:r>
              <w:rPr>
                <w:b/>
              </w:rPr>
              <w:t xml:space="preserve">Javasolt félév: </w:t>
            </w:r>
            <w:r w:rsidRPr="0095027C">
              <w:rPr>
                <w:bCs/>
                <w:color w:val="212121"/>
                <w:lang w:eastAsia="hu-HU"/>
              </w:rPr>
              <w:t>páros év, ősz</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Default="00111C2D" w:rsidP="004E1CEE">
            <w:pPr>
              <w:spacing w:after="0" w:line="240" w:lineRule="auto"/>
              <w:jc w:val="left"/>
            </w:pPr>
            <w:r>
              <w:rPr>
                <w:b/>
              </w:rPr>
              <w:t>Előfeltétel:</w:t>
            </w:r>
            <w:r>
              <w:t xml:space="preserve"> –</w:t>
            </w:r>
          </w:p>
        </w:tc>
      </w:tr>
      <w:tr w:rsidR="00111C2D" w:rsidTr="004E1CEE">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Default="00111C2D" w:rsidP="004E1CEE">
            <w:pPr>
              <w:spacing w:after="0" w:line="240" w:lineRule="auto"/>
              <w:jc w:val="left"/>
            </w:pPr>
            <w:r>
              <w:rPr>
                <w:b/>
              </w:rPr>
              <w:t>Óraszám/hét:</w:t>
            </w:r>
            <w:r>
              <w:t xml:space="preserve"> 2+0 </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Default="00111C2D" w:rsidP="004E1CEE">
            <w:pPr>
              <w:spacing w:after="0" w:line="240" w:lineRule="auto"/>
              <w:jc w:val="left"/>
            </w:pPr>
            <w:r>
              <w:rPr>
                <w:b/>
              </w:rPr>
              <w:t xml:space="preserve">Számonkérés módja: </w:t>
            </w:r>
            <w:r>
              <w:t>kollokvium</w:t>
            </w:r>
          </w:p>
        </w:tc>
      </w:tr>
      <w:tr w:rsidR="00111C2D" w:rsidTr="004E1CEE">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Default="00111C2D" w:rsidP="004E1CEE">
            <w:pPr>
              <w:spacing w:after="0" w:line="240" w:lineRule="auto"/>
              <w:jc w:val="left"/>
            </w:pPr>
            <w:r>
              <w:rPr>
                <w:b/>
              </w:rPr>
              <w:t>Kreditpont:</w:t>
            </w:r>
            <w:r>
              <w:t xml:space="preserve"> 5 </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Default="00111C2D" w:rsidP="004E1CEE">
            <w:pPr>
              <w:spacing w:after="0" w:line="240" w:lineRule="auto"/>
              <w:jc w:val="left"/>
            </w:pPr>
            <w:r>
              <w:rPr>
                <w:b/>
              </w:rPr>
              <w:t>Munkarend:</w:t>
            </w:r>
            <w:r>
              <w:t xml:space="preserve"> nappali </w:t>
            </w:r>
          </w:p>
        </w:tc>
      </w:tr>
      <w:tr w:rsidR="00111C2D" w:rsidTr="004E1CEE">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Default="00111C2D" w:rsidP="004E1CEE">
            <w:pPr>
              <w:spacing w:after="0" w:line="240" w:lineRule="auto"/>
              <w:jc w:val="left"/>
              <w:rPr>
                <w:b/>
              </w:rPr>
            </w:pPr>
            <w:r>
              <w:rPr>
                <w:b/>
              </w:rPr>
              <w:t>Tantárgy feladata és célja:</w:t>
            </w:r>
          </w:p>
          <w:p w:rsidR="00111C2D" w:rsidRDefault="00111C2D" w:rsidP="004E1CEE">
            <w:pPr>
              <w:spacing w:after="0" w:line="240" w:lineRule="auto"/>
            </w:pPr>
            <w:r w:rsidRPr="009B0A6C">
              <w:t>A klasszikus német filozófiának mint a nyugati filozófiatörténet kiemelkedő korszakának ismertetése, egyszersmind a filozófiai idealizmus gondolkodásának valamint a filozófia mint rendszer értelmének és jelentőségének bemutatása a korszak jeles gondolkodói munkásságának példáján</w:t>
            </w:r>
            <w:r>
              <w:t>.</w:t>
            </w:r>
          </w:p>
          <w:p w:rsidR="00111C2D" w:rsidRDefault="00111C2D" w:rsidP="004E1CEE">
            <w:pPr>
              <w:spacing w:after="0" w:line="240" w:lineRule="auto"/>
              <w:rPr>
                <w:b/>
              </w:rPr>
            </w:pPr>
            <w:r>
              <w:rPr>
                <w:b/>
              </w:rPr>
              <w:t>Fejlesztendő kompetenciák:</w:t>
            </w:r>
          </w:p>
          <w:p w:rsidR="00111C2D" w:rsidRDefault="00111C2D" w:rsidP="004E1CEE">
            <w:pPr>
              <w:spacing w:after="0" w:line="240" w:lineRule="auto"/>
            </w:pPr>
            <w:r>
              <w:rPr>
                <w:b/>
                <w:i/>
              </w:rPr>
              <w:t>tudás:</w:t>
            </w:r>
            <w:r>
              <w:t xml:space="preserve"> Az újkori filozófia történetével kapcsolatos ismeretek, olyan</w:t>
            </w:r>
            <w:r w:rsidRPr="00B14B9C">
              <w:t xml:space="preserve"> </w:t>
            </w:r>
            <w:r>
              <w:t>szaktudás, amely</w:t>
            </w:r>
            <w:r w:rsidRPr="00B14B9C">
              <w:t xml:space="preserve"> a multidiszciplináris szakmai tudás fundamentumát </w:t>
            </w:r>
            <w:r>
              <w:t>képezi. A</w:t>
            </w:r>
            <w:r w:rsidRPr="00857845">
              <w:t xml:space="preserve">z emberrel, a társadalommal kapcsolatos meghatározó </w:t>
            </w:r>
            <w:r>
              <w:t xml:space="preserve">filozófiai </w:t>
            </w:r>
            <w:r w:rsidRPr="00857845">
              <w:t>eredmények ismerete</w:t>
            </w:r>
            <w:r>
              <w:t xml:space="preserve">. A </w:t>
            </w:r>
            <w:r w:rsidRPr="00C673F8">
              <w:t>fogalomrendszerek fejlődési törvényszerűségeinek ismerete</w:t>
            </w:r>
            <w:r>
              <w:t>. S</w:t>
            </w:r>
            <w:r w:rsidRPr="00C673F8">
              <w:t>zéles körű tudás a szakképzettségnek megfelelő tudomány- és műveltségi területen</w:t>
            </w:r>
            <w:r>
              <w:t>. A</w:t>
            </w:r>
            <w:r w:rsidRPr="00C673F8">
              <w:t xml:space="preserve"> különböző tudásterületek közötti összefüggések, kapcsolódások, átfedések és egymásra hatások ismerete</w:t>
            </w:r>
            <w:r>
              <w:t xml:space="preserve">. </w:t>
            </w:r>
          </w:p>
          <w:p w:rsidR="00111C2D" w:rsidRDefault="00111C2D" w:rsidP="004E1CEE">
            <w:pPr>
              <w:spacing w:after="0" w:line="240" w:lineRule="auto"/>
            </w:pPr>
            <w:r>
              <w:rPr>
                <w:b/>
                <w:i/>
              </w:rPr>
              <w:t>képesség:</w:t>
            </w:r>
            <w:r>
              <w:t xml:space="preserve"> Alkalmas elősegíteni a demokratikus társadalmi értékek, az európai kulturális és az egyetemes emberi értékek elsajátítását a</w:t>
            </w:r>
            <w:r w:rsidRPr="00857845">
              <w:t xml:space="preserve"> szaktudományi tudás felhasználásával</w:t>
            </w:r>
            <w:r>
              <w:t xml:space="preserve">. Alkalmas </w:t>
            </w:r>
            <w:r w:rsidRPr="00857845">
              <w:t>elősegíteni</w:t>
            </w:r>
            <w:r>
              <w:t xml:space="preserve"> a </w:t>
            </w:r>
            <w:r w:rsidRPr="00857845">
              <w:t>tanulók tudományos fogalmainak, fogalomrendszereinek fejlődését</w:t>
            </w:r>
            <w:r>
              <w:t>. K</w:t>
            </w:r>
            <w:r w:rsidRPr="00C673F8">
              <w:t>épes felismerni az előítéletesség és a sztereotípiákon alapuló gondolkodás megnyilvánulásait</w:t>
            </w:r>
            <w:r>
              <w:t xml:space="preserve">. </w:t>
            </w:r>
            <w:r w:rsidRPr="00B14B9C">
              <w:t>Képes a toleranciára nevelésre, a származás, a nem, vallás és életkor szerinti diszkrimináció elutasítására.</w:t>
            </w:r>
            <w:r>
              <w:t xml:space="preserve"> </w:t>
            </w:r>
            <w:r w:rsidRPr="00B14B9C">
              <w:t>Felkészült a szabadság és a determináltság dilemmáinak felismerésére</w:t>
            </w:r>
            <w:r>
              <w:t xml:space="preserve">. </w:t>
            </w:r>
            <w:r w:rsidRPr="00B14B9C">
              <w:t>Képes a diákokban kiművelni a saját meggyőződés kifejezéséhez és a mások meggyőzéséhez és tiszteletéhez szükséges intellektuális képességeket</w:t>
            </w:r>
            <w:r>
              <w:t xml:space="preserve">. </w:t>
            </w:r>
          </w:p>
          <w:p w:rsidR="00111C2D" w:rsidRDefault="00111C2D" w:rsidP="004E1CEE">
            <w:pPr>
              <w:spacing w:after="0" w:line="240" w:lineRule="auto"/>
            </w:pPr>
            <w:r>
              <w:rPr>
                <w:b/>
                <w:i/>
              </w:rPr>
              <w:t>attitűd:</w:t>
            </w:r>
            <w:r>
              <w:t xml:space="preserve"> A</w:t>
            </w:r>
            <w:r w:rsidRPr="00F12030">
              <w:t>z egzisztenciális választás, döntés súlyának, jelentőségének felismerése, a cselekedetekért és azok következményeiért vállalt felelősségtudat elmélyítése. Az emberi személy méltóságának tiszteletben tartása.</w:t>
            </w:r>
            <w:r>
              <w:t xml:space="preserve"> A</w:t>
            </w:r>
            <w:r w:rsidRPr="00F12030">
              <w:t>z embert körülvevő világ lényegi kérdéseinek megértése</w:t>
            </w:r>
            <w:r>
              <w:t xml:space="preserve">. </w:t>
            </w:r>
            <w:r w:rsidRPr="00F12030">
              <w:t>Tolerancia, nyitottság, kritika/önkritika</w:t>
            </w:r>
            <w:r>
              <w:t>, tisztelet</w:t>
            </w:r>
            <w:r w:rsidRPr="00F12030">
              <w:t xml:space="preserve"> képessége</w:t>
            </w:r>
            <w:r>
              <w:t xml:space="preserve">. </w:t>
            </w:r>
          </w:p>
          <w:p w:rsidR="00111C2D" w:rsidRDefault="00111C2D" w:rsidP="004E1CEE">
            <w:pPr>
              <w:spacing w:after="0" w:line="240" w:lineRule="auto"/>
            </w:pPr>
            <w:r>
              <w:rPr>
                <w:b/>
                <w:i/>
              </w:rPr>
              <w:t>autonómia és felelősség:</w:t>
            </w:r>
            <w:r>
              <w:t xml:space="preserve"> A hallgató </w:t>
            </w:r>
            <w:r w:rsidRPr="00C673F8">
              <w:t>rendelkezik a szaknyelvi szövegek olvasásának, interpretációjának, reflexiójának képességeivel</w:t>
            </w:r>
            <w:r>
              <w:t>. D</w:t>
            </w:r>
            <w:r w:rsidRPr="00C673F8">
              <w:t>emokratikus értékelkötelezettséggel és felelősségtudattal rendelkezve kész a sajátjától eltérő értékek elfogadására, nyitott mások véleményének megismerésére és tiszteletben tartására</w:t>
            </w:r>
            <w:r>
              <w:t xml:space="preserve">. </w:t>
            </w:r>
            <w:r w:rsidRPr="00B14B9C">
              <w:t>Törekszik a folyamatos önművelésre.</w:t>
            </w:r>
            <w:r>
              <w:t xml:space="preserve"> </w:t>
            </w:r>
          </w:p>
        </w:tc>
      </w:tr>
      <w:tr w:rsidR="00111C2D" w:rsidTr="004E1CEE">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Default="00111C2D" w:rsidP="004E1CEE">
            <w:pPr>
              <w:spacing w:after="0" w:line="240" w:lineRule="auto"/>
              <w:jc w:val="left"/>
            </w:pPr>
            <w:r>
              <w:rPr>
                <w:b/>
              </w:rPr>
              <w:t>Tantárgy tematikus leírása:</w:t>
            </w:r>
          </w:p>
        </w:tc>
      </w:tr>
      <w:tr w:rsidR="00111C2D" w:rsidTr="004E1CEE">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Default="00111C2D" w:rsidP="004E1CEE">
            <w:pPr>
              <w:spacing w:after="0" w:line="240" w:lineRule="auto"/>
              <w:jc w:val="left"/>
              <w:rPr>
                <w:b/>
                <w:i/>
              </w:rPr>
            </w:pPr>
            <w:r>
              <w:rPr>
                <w:b/>
                <w:i/>
              </w:rPr>
              <w:t>Elmélet:</w:t>
            </w:r>
          </w:p>
          <w:p w:rsidR="00111C2D" w:rsidRDefault="00111C2D" w:rsidP="004E1CEE">
            <w:pPr>
              <w:spacing w:after="0" w:line="240" w:lineRule="auto"/>
            </w:pPr>
            <w:r w:rsidRPr="009B0A6C">
              <w:t xml:space="preserve">A kurzus az ún. „kopernikuszi fordulatból” kiindulva Kant kritikai filozófiájába és a német idealizmus rendszereibe nyújt betekintést, ill. megismerteti a hallgatókat a klasszikus német filozófia hatástörténetének néhány alapvető elemével. A kanti rendszer áttekintése után Fichte korai „Tudománytana” alapján tárgyaljuk azt az átalakulást, amelyen a kritikai filozófia keresztülment, ezt követően pedig Schelling természetfilozófiájára és </w:t>
            </w:r>
            <w:r w:rsidRPr="009B0A6C">
              <w:rPr>
                <w:i/>
                <w:iCs/>
              </w:rPr>
              <w:t>A transzcendentális idealizmus rendszeré</w:t>
            </w:r>
            <w:r w:rsidRPr="009B0A6C">
              <w:t xml:space="preserve">re, ill. Hegel korai írásaira és </w:t>
            </w:r>
            <w:r w:rsidRPr="009B0A6C">
              <w:rPr>
                <w:i/>
                <w:iCs/>
              </w:rPr>
              <w:t>A szellem fenomenológiájá</w:t>
            </w:r>
            <w:r w:rsidRPr="009B0A6C">
              <w:t>ra támaszkodva az abszolútumfilozófia kialakulását mutatjuk be. A hegeli rendszer felvázolása után azt a fordulatot követjük nyomon, amelyet Schelling késői filozófiája hozott a német idealizmus beteljesedéseként és egyszersmind meghaladásaként (W. Schulz). A kései Schelling ilyen interpretációja jó átvezetést kínál Hegel filozófiájának bírálóihoz is (Schopenhauer, Feuebach, Marx). Végül említést teszünk a XIX. század második felének a “vissza Kanthoz” jelszóval kibontakozó neokantiánus irányzatairól, ill. a neohegelianizmusról.</w:t>
            </w:r>
          </w:p>
          <w:p w:rsidR="00111C2D" w:rsidRPr="00310044" w:rsidRDefault="00111C2D" w:rsidP="004E1CEE">
            <w:pPr>
              <w:spacing w:after="0" w:line="240" w:lineRule="auto"/>
            </w:pPr>
            <w:r>
              <w:t xml:space="preserve">1. A felvilágosodás mint előzmény – 2-5. Kant – 6-7. Fichte – 8-9. Schelling – 10-13. Hegel – 14. A klasszikus német filozófia utóhatása és jelenbeni értékelése. </w:t>
            </w:r>
          </w:p>
        </w:tc>
      </w:tr>
      <w:tr w:rsidR="00111C2D" w:rsidTr="004E1CEE">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Default="00111C2D" w:rsidP="004E1CEE">
            <w:pPr>
              <w:spacing w:after="0" w:line="240" w:lineRule="auto"/>
              <w:jc w:val="left"/>
              <w:rPr>
                <w:b/>
              </w:rPr>
            </w:pPr>
            <w:r>
              <w:rPr>
                <w:b/>
              </w:rPr>
              <w:t xml:space="preserve">Félévközi számonkérés módja és értékelése: – </w:t>
            </w:r>
          </w:p>
          <w:p w:rsidR="00111C2D" w:rsidRDefault="00111C2D" w:rsidP="004E1CEE">
            <w:pPr>
              <w:spacing w:after="0" w:line="240" w:lineRule="auto"/>
              <w:jc w:val="left"/>
              <w:rPr>
                <w:b/>
              </w:rPr>
            </w:pPr>
            <w:r>
              <w:rPr>
                <w:b/>
              </w:rPr>
              <w:t>Gyakorlati jegy / kollokvium teljesítésének módja, értékelése:</w:t>
            </w:r>
          </w:p>
          <w:p w:rsidR="00111C2D" w:rsidRPr="00650496" w:rsidRDefault="00111C2D" w:rsidP="004E1CEE">
            <w:pPr>
              <w:spacing w:after="0" w:line="240" w:lineRule="auto"/>
              <w:jc w:val="left"/>
            </w:pPr>
            <w:r w:rsidRPr="00650496">
              <w:t>1 szabadon választott és 1 kijelölt tétel ismertetése.</w:t>
            </w:r>
          </w:p>
          <w:p w:rsidR="00111C2D" w:rsidRPr="00650496" w:rsidRDefault="00111C2D" w:rsidP="004E1CEE">
            <w:pPr>
              <w:spacing w:after="0" w:line="240" w:lineRule="auto"/>
              <w:jc w:val="left"/>
            </w:pPr>
            <w:r w:rsidRPr="00650496">
              <w:t>jeles (5): szabadon választott tétel 90 %-os, a kijelölt tétel 80 %-os ismerete,</w:t>
            </w:r>
          </w:p>
          <w:p w:rsidR="00111C2D" w:rsidRPr="00650496" w:rsidRDefault="00111C2D" w:rsidP="004E1CEE">
            <w:pPr>
              <w:spacing w:after="0" w:line="240" w:lineRule="auto"/>
              <w:jc w:val="left"/>
            </w:pPr>
            <w:r w:rsidRPr="00650496">
              <w:t>jó (4): a szabadon választott tétel 80 %-os, a kijelölt tétel 70 %-os ismerete,</w:t>
            </w:r>
          </w:p>
          <w:p w:rsidR="00111C2D" w:rsidRPr="00650496" w:rsidRDefault="00111C2D" w:rsidP="004E1CEE">
            <w:pPr>
              <w:spacing w:after="0" w:line="240" w:lineRule="auto"/>
              <w:jc w:val="left"/>
            </w:pPr>
            <w:r w:rsidRPr="00650496">
              <w:lastRenderedPageBreak/>
              <w:t>közepes (3): a szabadon választott tétel 80 %-os, a kijelölt tétel 60 %-os ismerete,</w:t>
            </w:r>
          </w:p>
          <w:p w:rsidR="00111C2D" w:rsidRPr="00D230F3" w:rsidRDefault="00111C2D" w:rsidP="004E1CEE">
            <w:pPr>
              <w:suppressAutoHyphens w:val="0"/>
              <w:spacing w:after="0"/>
              <w:jc w:val="left"/>
              <w:rPr>
                <w:sz w:val="24"/>
                <w:szCs w:val="24"/>
              </w:rPr>
            </w:pPr>
            <w:r w:rsidRPr="00650496">
              <w:t>elégséges (2): a szabadon választott tétel 80 %-os, a kijelölt tétel 50 %-os ismerete.</w:t>
            </w:r>
          </w:p>
        </w:tc>
      </w:tr>
      <w:tr w:rsidR="00111C2D" w:rsidTr="004E1CEE">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Default="00111C2D" w:rsidP="004E1CEE">
            <w:pPr>
              <w:spacing w:after="0" w:line="240" w:lineRule="auto"/>
              <w:jc w:val="left"/>
              <w:rPr>
                <w:b/>
              </w:rPr>
            </w:pPr>
            <w:r>
              <w:rPr>
                <w:b/>
              </w:rPr>
              <w:lastRenderedPageBreak/>
              <w:t>Kötelező irodalom:</w:t>
            </w:r>
          </w:p>
          <w:p w:rsidR="00111C2D" w:rsidRPr="008E75E5" w:rsidRDefault="00111C2D" w:rsidP="004E1CEE">
            <w:pPr>
              <w:spacing w:after="0" w:line="240" w:lineRule="auto"/>
              <w:ind w:left="567" w:hanging="567"/>
              <w:jc w:val="left"/>
            </w:pPr>
            <w:r w:rsidRPr="00A2524C">
              <w:rPr>
                <w:smallCaps/>
              </w:rPr>
              <w:t>Kant, Immanuel</w:t>
            </w:r>
            <w:r w:rsidRPr="008E75E5">
              <w:t xml:space="preserve">: </w:t>
            </w:r>
            <w:r w:rsidRPr="008E75E5">
              <w:rPr>
                <w:i/>
                <w:iCs/>
              </w:rPr>
              <w:t xml:space="preserve">A tiszta ész kritikája. </w:t>
            </w:r>
            <w:r>
              <w:t>(több kiadás) Előszó az első kiadáshoz; Előszó a második kiadáshoz; Bevezetés;</w:t>
            </w:r>
          </w:p>
          <w:p w:rsidR="00111C2D" w:rsidRPr="008E75E5" w:rsidRDefault="00111C2D" w:rsidP="004E1CEE">
            <w:pPr>
              <w:spacing w:after="0" w:line="240" w:lineRule="auto"/>
              <w:ind w:left="567" w:hanging="567"/>
              <w:jc w:val="left"/>
            </w:pPr>
            <w:r w:rsidRPr="008E75E5">
              <w:t xml:space="preserve">–– : </w:t>
            </w:r>
            <w:r w:rsidRPr="008E75E5">
              <w:rPr>
                <w:i/>
              </w:rPr>
              <w:t>A gyakorlati ész kritikája</w:t>
            </w:r>
            <w:r w:rsidRPr="008E75E5">
              <w:t xml:space="preserve">, Ictus, Szeged, 1998. </w:t>
            </w:r>
            <w:r>
              <w:t>– Előszó; Bevezetés; Második könyv: a tiszta gyakorlati ész dialektikája (Első és második fejezet);</w:t>
            </w:r>
          </w:p>
          <w:p w:rsidR="00111C2D" w:rsidRPr="008E75E5" w:rsidRDefault="00111C2D" w:rsidP="004E1CEE">
            <w:pPr>
              <w:spacing w:after="0" w:line="240" w:lineRule="auto"/>
              <w:ind w:left="567" w:hanging="567"/>
              <w:jc w:val="left"/>
            </w:pPr>
            <w:r w:rsidRPr="00A2524C">
              <w:rPr>
                <w:smallCaps/>
              </w:rPr>
              <w:t>Fichte, J. G.</w:t>
            </w:r>
            <w:r w:rsidRPr="008E75E5">
              <w:t xml:space="preserve">: </w:t>
            </w:r>
            <w:r w:rsidRPr="008E75E5">
              <w:rPr>
                <w:i/>
                <w:iCs/>
              </w:rPr>
              <w:t xml:space="preserve">Válogatott filozófiai írások. </w:t>
            </w:r>
            <w:r>
              <w:t>Gondolat, Bp.</w:t>
            </w:r>
            <w:r w:rsidRPr="008E75E5">
              <w:t>, 1981.</w:t>
            </w:r>
            <w:r>
              <w:t xml:space="preserve"> – Első bevezetés a tudománytanba; Második bevezetés a tudománytanba;</w:t>
            </w:r>
          </w:p>
          <w:p w:rsidR="00111C2D" w:rsidRPr="008E75E5" w:rsidRDefault="00111C2D" w:rsidP="004E1CEE">
            <w:pPr>
              <w:spacing w:after="0" w:line="240" w:lineRule="auto"/>
              <w:ind w:left="567" w:hanging="567"/>
              <w:jc w:val="left"/>
            </w:pPr>
            <w:r w:rsidRPr="00A2524C">
              <w:rPr>
                <w:smallCaps/>
              </w:rPr>
              <w:t>Schelling, F. W. J.</w:t>
            </w:r>
            <w:r w:rsidRPr="008E75E5">
              <w:t xml:space="preserve">: </w:t>
            </w:r>
            <w:r w:rsidRPr="008E75E5">
              <w:rPr>
                <w:i/>
                <w:iCs/>
              </w:rPr>
              <w:t xml:space="preserve">Az emberi szabadság lényegéről. </w:t>
            </w:r>
            <w:r w:rsidRPr="008E75E5">
              <w:t>T-Twins, Bp.</w:t>
            </w:r>
            <w:r>
              <w:t xml:space="preserve">, </w:t>
            </w:r>
            <w:r w:rsidRPr="008E75E5">
              <w:t>1992.</w:t>
            </w:r>
          </w:p>
          <w:p w:rsidR="00111C2D" w:rsidRPr="0065661B" w:rsidRDefault="00111C2D" w:rsidP="004E1CEE">
            <w:pPr>
              <w:spacing w:after="0" w:line="240" w:lineRule="auto"/>
              <w:ind w:left="567" w:hanging="567"/>
              <w:jc w:val="left"/>
              <w:rPr>
                <w:i/>
              </w:rPr>
            </w:pPr>
            <w:r w:rsidRPr="00A2524C">
              <w:rPr>
                <w:smallCaps/>
              </w:rPr>
              <w:t>Hegel, G. W. F.</w:t>
            </w:r>
            <w:r w:rsidRPr="008E75E5">
              <w:t xml:space="preserve">: </w:t>
            </w:r>
            <w:r w:rsidRPr="008E75E5">
              <w:rPr>
                <w:i/>
              </w:rPr>
              <w:t>A szellem fenomenológiája</w:t>
            </w:r>
            <w:r w:rsidRPr="008E75E5">
              <w:t>.</w:t>
            </w:r>
            <w:r>
              <w:t xml:space="preserve"> A</w:t>
            </w:r>
            <w:r w:rsidRPr="008E75E5">
              <w:t>kadémiai</w:t>
            </w:r>
            <w:r>
              <w:t>, Bp., 1979. – : Előszó, Bevezetés;</w:t>
            </w:r>
          </w:p>
          <w:p w:rsidR="00111C2D" w:rsidRDefault="00111C2D" w:rsidP="004E1CEE">
            <w:pPr>
              <w:spacing w:after="0" w:line="240" w:lineRule="auto"/>
              <w:ind w:left="567" w:hanging="567"/>
              <w:jc w:val="left"/>
              <w:rPr>
                <w:bCs/>
              </w:rPr>
            </w:pPr>
            <w:r w:rsidRPr="008E75E5">
              <w:rPr>
                <w:bCs/>
              </w:rPr>
              <w:t xml:space="preserve">–– : </w:t>
            </w:r>
            <w:r w:rsidRPr="008E75E5">
              <w:rPr>
                <w:bCs/>
                <w:i/>
                <w:iCs/>
              </w:rPr>
              <w:t xml:space="preserve">Előadások a világtörténet filozófiájáról. </w:t>
            </w:r>
            <w:r w:rsidRPr="008E75E5">
              <w:rPr>
                <w:bCs/>
              </w:rPr>
              <w:t>Akadémia, Bp.</w:t>
            </w:r>
            <w:r>
              <w:rPr>
                <w:bCs/>
              </w:rPr>
              <w:t xml:space="preserve">, </w:t>
            </w:r>
            <w:r w:rsidRPr="008E75E5">
              <w:rPr>
                <w:bCs/>
              </w:rPr>
              <w:t>1979.</w:t>
            </w:r>
            <w:r>
              <w:rPr>
                <w:bCs/>
              </w:rPr>
              <w:t xml:space="preserve"> – </w:t>
            </w:r>
            <w:r w:rsidRPr="0065661B">
              <w:rPr>
                <w:bCs/>
              </w:rPr>
              <w:t>Az ész a történelemben</w:t>
            </w:r>
            <w:r>
              <w:rPr>
                <w:bCs/>
              </w:rPr>
              <w:t>.</w:t>
            </w:r>
          </w:p>
          <w:p w:rsidR="00111C2D" w:rsidRPr="009B0A6C" w:rsidRDefault="00111C2D" w:rsidP="004E1CEE">
            <w:pPr>
              <w:spacing w:after="0" w:line="240" w:lineRule="auto"/>
              <w:ind w:left="567" w:hanging="567"/>
              <w:jc w:val="left"/>
            </w:pPr>
            <w:r w:rsidRPr="00A2524C">
              <w:rPr>
                <w:smallCaps/>
              </w:rPr>
              <w:t>Copleston, Frederick</w:t>
            </w:r>
            <w:r w:rsidRPr="00A2524C">
              <w:rPr>
                <w:smallCaps/>
                <w:lang w:val="en-US"/>
              </w:rPr>
              <w:t xml:space="preserve">, </w:t>
            </w:r>
            <w:r w:rsidRPr="00E92312">
              <w:rPr>
                <w:smallCaps/>
                <w:lang w:val="en-US"/>
              </w:rPr>
              <w:t>S.J:</w:t>
            </w:r>
            <w:r w:rsidRPr="00E92312">
              <w:rPr>
                <w:lang w:val="en-US"/>
              </w:rPr>
              <w:t xml:space="preserve"> </w:t>
            </w:r>
            <w:r w:rsidRPr="00E92312">
              <w:rPr>
                <w:i/>
                <w:lang w:val="en-US"/>
              </w:rPr>
              <w:t>A History of Philosophy Vol I.-IX.</w:t>
            </w:r>
            <w:r w:rsidRPr="00E92312">
              <w:rPr>
                <w:lang w:val="en-US"/>
              </w:rPr>
              <w:t xml:space="preserve"> Image Books Doubleday, New York</w:t>
            </w:r>
            <w:r>
              <w:t>.</w:t>
            </w:r>
          </w:p>
          <w:p w:rsidR="00111C2D" w:rsidRDefault="00111C2D" w:rsidP="004E1CEE">
            <w:pPr>
              <w:spacing w:after="0" w:line="240" w:lineRule="auto"/>
              <w:jc w:val="left"/>
              <w:rPr>
                <w:b/>
              </w:rPr>
            </w:pPr>
            <w:r>
              <w:rPr>
                <w:b/>
              </w:rPr>
              <w:t>Ajánlott irodalom:</w:t>
            </w:r>
          </w:p>
          <w:p w:rsidR="00111C2D" w:rsidRDefault="00111C2D" w:rsidP="004E1CEE">
            <w:pPr>
              <w:spacing w:after="0" w:line="240" w:lineRule="auto"/>
              <w:ind w:left="567" w:hanging="567"/>
              <w:jc w:val="left"/>
            </w:pPr>
            <w:r w:rsidRPr="000E1E98">
              <w:rPr>
                <w:smallCaps/>
              </w:rPr>
              <w:t>Honderich, Ted</w:t>
            </w:r>
            <w:r>
              <w:t xml:space="preserve"> (Ed.): </w:t>
            </w:r>
            <w:r w:rsidRPr="000E1E98">
              <w:rPr>
                <w:i/>
              </w:rPr>
              <w:t>The Oxford Companion to Philosophy.</w:t>
            </w:r>
            <w:r>
              <w:t xml:space="preserve"> 2nd ed. Oxford: Oxford University Press, 2005.</w:t>
            </w:r>
          </w:p>
          <w:p w:rsidR="00111C2D" w:rsidRDefault="00111C2D" w:rsidP="004E1CEE">
            <w:pPr>
              <w:spacing w:after="0" w:line="240" w:lineRule="auto"/>
              <w:ind w:left="567" w:hanging="567"/>
              <w:jc w:val="left"/>
            </w:pPr>
            <w:r w:rsidRPr="00A2524C">
              <w:rPr>
                <w:smallCaps/>
                <w:lang w:val="de-DE"/>
              </w:rPr>
              <w:t>Hirschberger, Johannes</w:t>
            </w:r>
            <w:r w:rsidRPr="000818F5">
              <w:rPr>
                <w:lang w:val="de-DE"/>
              </w:rPr>
              <w:t xml:space="preserve"> S.J.</w:t>
            </w:r>
            <w:r w:rsidRPr="000818F5">
              <w:rPr>
                <w:smallCaps/>
                <w:lang w:val="de-DE"/>
              </w:rPr>
              <w:t>:</w:t>
            </w:r>
            <w:r w:rsidRPr="000818F5">
              <w:rPr>
                <w:lang w:val="de-DE"/>
              </w:rPr>
              <w:t xml:space="preserve"> </w:t>
            </w:r>
            <w:r w:rsidRPr="000818F5">
              <w:rPr>
                <w:i/>
                <w:lang w:val="de-DE"/>
              </w:rPr>
              <w:t>Geschichte der Philosophie I-II.</w:t>
            </w:r>
            <w:r w:rsidRPr="000818F5">
              <w:rPr>
                <w:lang w:val="de-DE"/>
              </w:rPr>
              <w:t xml:space="preserve"> Herder, Basel, Freiburg, Wien, 1963 (7. Auflage)</w:t>
            </w:r>
            <w:r>
              <w:t>.</w:t>
            </w:r>
          </w:p>
        </w:tc>
      </w:tr>
    </w:tbl>
    <w:p w:rsidR="00111C2D" w:rsidRDefault="00111C2D" w:rsidP="009072C8"/>
    <w:p w:rsidR="00111C2D" w:rsidRDefault="00111C2D" w:rsidP="00057AB7">
      <w:pPr>
        <w:spacing w:before="120"/>
        <w:jc w:val="center"/>
        <w:rPr>
          <w:b/>
          <w:sz w:val="24"/>
        </w:rPr>
      </w:pPr>
      <w:r>
        <w:br w:type="page"/>
      </w:r>
      <w:r>
        <w:rPr>
          <w:b/>
          <w:sz w:val="24"/>
        </w:rPr>
        <w:lastRenderedPageBreak/>
        <w:t>TANTÁRGYI TEMATIKA</w:t>
      </w:r>
    </w:p>
    <w:p w:rsidR="00111C2D" w:rsidRDefault="00111C2D" w:rsidP="00057AB7">
      <w:pPr>
        <w:spacing w:before="120"/>
        <w:jc w:val="center"/>
        <w:rPr>
          <w:b/>
          <w:sz w:val="24"/>
        </w:rPr>
      </w:pPr>
    </w:p>
    <w:tbl>
      <w:tblPr>
        <w:tblW w:w="9670" w:type="dxa"/>
        <w:tblInd w:w="108" w:type="dxa"/>
        <w:tblCellMar>
          <w:left w:w="10" w:type="dxa"/>
          <w:right w:w="10" w:type="dxa"/>
        </w:tblCellMar>
        <w:tblLook w:val="0000" w:firstRow="0" w:lastRow="0" w:firstColumn="0" w:lastColumn="0" w:noHBand="0" w:noVBand="0"/>
      </w:tblPr>
      <w:tblGrid>
        <w:gridCol w:w="284"/>
        <w:gridCol w:w="4551"/>
        <w:gridCol w:w="4835"/>
      </w:tblGrid>
      <w:tr w:rsidR="00111C2D" w:rsidRPr="00EE0F7D" w:rsidTr="004E1CEE">
        <w:tc>
          <w:tcPr>
            <w:tcW w:w="4835" w:type="dxa"/>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Pr="00EE0F7D" w:rsidRDefault="00111C2D" w:rsidP="004E1CEE">
            <w:pPr>
              <w:spacing w:after="0" w:line="240" w:lineRule="auto"/>
              <w:rPr>
                <w:b/>
              </w:rPr>
            </w:pPr>
            <w:r w:rsidRPr="00EE0F7D">
              <w:rPr>
                <w:b/>
              </w:rPr>
              <w:t>Tantárgy neve:</w:t>
            </w:r>
          </w:p>
          <w:p w:rsidR="00111C2D" w:rsidRPr="00EE0F7D" w:rsidRDefault="00111C2D" w:rsidP="004E1CEE">
            <w:pPr>
              <w:spacing w:after="0" w:line="240" w:lineRule="auto"/>
              <w:rPr>
                <w:color w:val="212121"/>
                <w:lang w:eastAsia="hu-HU"/>
              </w:rPr>
            </w:pPr>
            <w:r w:rsidRPr="00EE0F7D">
              <w:rPr>
                <w:color w:val="212121"/>
                <w:lang w:eastAsia="hu-HU"/>
              </w:rPr>
              <w:t xml:space="preserve">Egzisztencializmus és posztmodernizmus  </w:t>
            </w:r>
          </w:p>
          <w:p w:rsidR="00111C2D" w:rsidRPr="00EE0F7D" w:rsidRDefault="00111C2D" w:rsidP="004E1CEE">
            <w:pPr>
              <w:spacing w:after="0" w:line="240" w:lineRule="auto"/>
            </w:pP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Pr="00EE0F7D" w:rsidRDefault="00111C2D" w:rsidP="004E1CEE">
            <w:pPr>
              <w:spacing w:after="0" w:line="240" w:lineRule="auto"/>
            </w:pPr>
            <w:r w:rsidRPr="00EE0F7D">
              <w:rPr>
                <w:b/>
              </w:rPr>
              <w:t>Tantárgy Neptun kódja:</w:t>
            </w:r>
            <w:r w:rsidRPr="00EE0F7D">
              <w:t xml:space="preserve"> </w:t>
            </w:r>
            <w:r w:rsidRPr="00EE0F7D">
              <w:rPr>
                <w:color w:val="212121"/>
                <w:lang w:eastAsia="hu-HU"/>
              </w:rPr>
              <w:t>BTFIDN5FK</w:t>
            </w:r>
          </w:p>
          <w:p w:rsidR="00111C2D" w:rsidRPr="00EE0F7D" w:rsidRDefault="00111C2D" w:rsidP="004E1CEE">
            <w:pPr>
              <w:spacing w:after="0" w:line="240" w:lineRule="auto"/>
            </w:pPr>
            <w:r w:rsidRPr="00EE0F7D">
              <w:rPr>
                <w:b/>
              </w:rPr>
              <w:t>Tárgyfelelős intézet:</w:t>
            </w:r>
            <w:r w:rsidRPr="00EE0F7D">
              <w:t xml:space="preserve"> Antropológiai és Filozófiai Tudományok Intézete (Filozófia Tanszék)</w:t>
            </w:r>
          </w:p>
        </w:tc>
      </w:tr>
      <w:tr w:rsidR="00111C2D" w:rsidRPr="00EE0F7D" w:rsidTr="004E1CEE">
        <w:tc>
          <w:tcPr>
            <w:tcW w:w="4835"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Pr="00EE0F7D" w:rsidRDefault="00111C2D" w:rsidP="004E1CEE">
            <w:pPr>
              <w:spacing w:after="0" w:line="240" w:lineRule="auto"/>
            </w:pP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Pr="00EE0F7D" w:rsidRDefault="00111C2D" w:rsidP="004E1CEE">
            <w:pPr>
              <w:spacing w:after="0" w:line="240" w:lineRule="auto"/>
            </w:pPr>
            <w:r w:rsidRPr="00EE0F7D">
              <w:rPr>
                <w:b/>
              </w:rPr>
              <w:t>Tantárgyelem:</w:t>
            </w:r>
            <w:r w:rsidRPr="00EE0F7D">
              <w:t xml:space="preserve"> kötelező</w:t>
            </w:r>
          </w:p>
        </w:tc>
      </w:tr>
      <w:tr w:rsidR="00111C2D" w:rsidRPr="00EE0F7D" w:rsidTr="004E1CEE">
        <w:tc>
          <w:tcPr>
            <w:tcW w:w="967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Pr="00EE0F7D" w:rsidRDefault="00111C2D" w:rsidP="004E1CEE">
            <w:pPr>
              <w:spacing w:after="0" w:line="240" w:lineRule="auto"/>
            </w:pPr>
            <w:r w:rsidRPr="00EE0F7D">
              <w:rPr>
                <w:b/>
              </w:rPr>
              <w:t>Tárgyfelelős:</w:t>
            </w:r>
            <w:r w:rsidRPr="00EE0F7D">
              <w:t xml:space="preserve"> </w:t>
            </w:r>
            <w:r w:rsidR="00D5637F">
              <w:t>Dr.</w:t>
            </w:r>
            <w:r w:rsidRPr="00EE0F7D">
              <w:t xml:space="preserve"> Nyírő Miklós, egy. docens</w:t>
            </w:r>
          </w:p>
        </w:tc>
      </w:tr>
      <w:tr w:rsidR="00111C2D" w:rsidRPr="00EE0F7D" w:rsidTr="004E1CEE">
        <w:tc>
          <w:tcPr>
            <w:tcW w:w="967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Pr="00EE0F7D" w:rsidRDefault="00111C2D" w:rsidP="004E1CEE">
            <w:pPr>
              <w:spacing w:after="0" w:line="240" w:lineRule="auto"/>
            </w:pPr>
            <w:r w:rsidRPr="00EE0F7D">
              <w:rPr>
                <w:b/>
              </w:rPr>
              <w:t>Közreműködő oktató(k):</w:t>
            </w:r>
            <w:r w:rsidRPr="00EE0F7D">
              <w:t xml:space="preserve"> ―</w:t>
            </w:r>
          </w:p>
        </w:tc>
      </w:tr>
      <w:tr w:rsidR="00111C2D" w:rsidRPr="00EE0F7D" w:rsidTr="004E1CEE">
        <w:tc>
          <w:tcPr>
            <w:tcW w:w="483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Pr="00EE0F7D" w:rsidRDefault="00111C2D" w:rsidP="004E1CEE">
            <w:pPr>
              <w:spacing w:after="0" w:line="240" w:lineRule="auto"/>
            </w:pPr>
            <w:r w:rsidRPr="00EE0F7D">
              <w:rPr>
                <w:b/>
              </w:rPr>
              <w:t xml:space="preserve">Javasolt félév: </w:t>
            </w:r>
            <w:r w:rsidRPr="00EE0F7D">
              <w:rPr>
                <w:bCs/>
                <w:color w:val="212121"/>
                <w:lang w:eastAsia="hu-HU"/>
              </w:rPr>
              <w:t>páratlan év, tavasz</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Pr="00EE0F7D" w:rsidRDefault="00111C2D" w:rsidP="004E1CEE">
            <w:pPr>
              <w:spacing w:after="0" w:line="240" w:lineRule="auto"/>
            </w:pPr>
            <w:r w:rsidRPr="00EE0F7D">
              <w:rPr>
                <w:b/>
              </w:rPr>
              <w:t>Előfeltétel:</w:t>
            </w:r>
            <w:r w:rsidRPr="00EE0F7D">
              <w:t xml:space="preserve"> ―</w:t>
            </w:r>
          </w:p>
        </w:tc>
      </w:tr>
      <w:tr w:rsidR="00111C2D" w:rsidRPr="00EE0F7D" w:rsidTr="004E1CEE">
        <w:tc>
          <w:tcPr>
            <w:tcW w:w="483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Pr="00EE0F7D" w:rsidRDefault="00111C2D" w:rsidP="004E1CEE">
            <w:pPr>
              <w:spacing w:after="0" w:line="240" w:lineRule="auto"/>
            </w:pPr>
            <w:r w:rsidRPr="00EE0F7D">
              <w:rPr>
                <w:b/>
              </w:rPr>
              <w:t>Óraszám/hét:</w:t>
            </w:r>
            <w:r w:rsidRPr="00EE0F7D">
              <w:t xml:space="preserve"> 0-2</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Pr="00EE0F7D" w:rsidRDefault="00111C2D" w:rsidP="004E1CEE">
            <w:pPr>
              <w:spacing w:after="0" w:line="240" w:lineRule="auto"/>
            </w:pPr>
            <w:r w:rsidRPr="00EE0F7D">
              <w:rPr>
                <w:b/>
              </w:rPr>
              <w:t xml:space="preserve">Számonkérés módja: </w:t>
            </w:r>
            <w:r w:rsidRPr="00EE0F7D">
              <w:t>a/gy</w:t>
            </w:r>
          </w:p>
        </w:tc>
      </w:tr>
      <w:tr w:rsidR="00111C2D" w:rsidRPr="00EE0F7D" w:rsidTr="004E1CEE">
        <w:tc>
          <w:tcPr>
            <w:tcW w:w="483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Pr="00EE0F7D" w:rsidRDefault="00111C2D" w:rsidP="004E1CEE">
            <w:pPr>
              <w:spacing w:after="0" w:line="240" w:lineRule="auto"/>
            </w:pPr>
            <w:r w:rsidRPr="00EE0F7D">
              <w:rPr>
                <w:b/>
              </w:rPr>
              <w:t>Kreditpont:</w:t>
            </w:r>
            <w:r w:rsidRPr="00EE0F7D">
              <w:t xml:space="preserve"> 5</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Pr="00EE0F7D" w:rsidRDefault="00111C2D" w:rsidP="004E1CEE">
            <w:pPr>
              <w:spacing w:after="0" w:line="240" w:lineRule="auto"/>
            </w:pPr>
            <w:r w:rsidRPr="00EE0F7D">
              <w:rPr>
                <w:b/>
              </w:rPr>
              <w:t>Munkarend:</w:t>
            </w:r>
            <w:r w:rsidRPr="00EE0F7D">
              <w:t xml:space="preserve"> nappali </w:t>
            </w:r>
          </w:p>
        </w:tc>
      </w:tr>
      <w:tr w:rsidR="00111C2D" w:rsidRPr="00EE0F7D" w:rsidTr="004E1CEE">
        <w:tc>
          <w:tcPr>
            <w:tcW w:w="967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Pr="00EE0F7D" w:rsidRDefault="00111C2D" w:rsidP="004E1CEE">
            <w:pPr>
              <w:spacing w:after="0" w:line="240" w:lineRule="auto"/>
              <w:rPr>
                <w:b/>
              </w:rPr>
            </w:pPr>
            <w:r w:rsidRPr="00EE0F7D">
              <w:rPr>
                <w:b/>
              </w:rPr>
              <w:t>Tantárgy feladata és célja:</w:t>
            </w:r>
          </w:p>
          <w:p w:rsidR="00111C2D" w:rsidRPr="00EE0F7D" w:rsidRDefault="00111C2D" w:rsidP="004E1CEE">
            <w:pPr>
              <w:spacing w:after="0" w:line="240" w:lineRule="auto"/>
              <w:rPr>
                <w:b/>
              </w:rPr>
            </w:pPr>
            <w:r w:rsidRPr="00EE0F7D">
              <w:t>A kurzus első része az egzisztencializmus kierkegaardi megalapítását, a német és a francia egzisztencializmus képviseletében pedig Jaspers illetve Sartre vonatkozó nézeteit tárgyalja (Heidegger</w:t>
            </w:r>
            <w:r>
              <w:t>r</w:t>
            </w:r>
            <w:r w:rsidRPr="00EE0F7D">
              <w:t xml:space="preserve">el a fenomenológia és a hermeneutika kurzusok foglalkoznak). Ezt követően − a kritikai gondolkodás totalizálódásának érintésével − a posztmodernizmus néhány jelentős képviselőjének főbb témáit tekintjük át, Nietzschére visszanyúlva, illetve a modernitás Habermas által nyújtott vázlatával ütköztetve. </w:t>
            </w:r>
          </w:p>
          <w:p w:rsidR="00111C2D" w:rsidRPr="00EE0F7D" w:rsidRDefault="00111C2D" w:rsidP="004E1CEE">
            <w:pPr>
              <w:spacing w:after="0" w:line="240" w:lineRule="auto"/>
              <w:rPr>
                <w:b/>
              </w:rPr>
            </w:pPr>
            <w:r w:rsidRPr="00EE0F7D">
              <w:rPr>
                <w:b/>
              </w:rPr>
              <w:t>Fejlesztendő kompetenciák:</w:t>
            </w:r>
          </w:p>
          <w:p w:rsidR="00111C2D" w:rsidRPr="00EE0F7D" w:rsidRDefault="00111C2D" w:rsidP="004E1CEE">
            <w:pPr>
              <w:spacing w:after="0" w:line="240" w:lineRule="auto"/>
            </w:pPr>
            <w:r w:rsidRPr="00EE0F7D">
              <w:rPr>
                <w:b/>
                <w:bCs/>
                <w:i/>
              </w:rPr>
              <w:t>tudás:</w:t>
            </w:r>
            <w:r w:rsidRPr="00EE0F7D">
              <w:rPr>
                <w:b/>
                <w:bCs/>
              </w:rPr>
              <w:t xml:space="preserve"> </w:t>
            </w:r>
            <w:r w:rsidRPr="00EE0F7D">
              <w:t>Ismeri az e</w:t>
            </w:r>
            <w:r w:rsidRPr="00EE0F7D">
              <w:rPr>
                <w:color w:val="212121"/>
                <w:lang w:eastAsia="hu-HU"/>
              </w:rPr>
              <w:t xml:space="preserve">gzisztencializmus és posztmodernizmus </w:t>
            </w:r>
            <w:r w:rsidRPr="00EE0F7D">
              <w:t>általános és specifikus jellemzőit, az itt érvényesülő alapvető irányvételeket, legfontosabb kérdésköröket és fejlődési irányokat, az e kérdésekre adott főbb választípusokat. Átfogóan, ugyanakkor részletekbe menően ismeri e vonulatok vonatkozó elméleteit és filozófiatörténeti összefüggéseit. Ismeri e szakterület sajátos kutatási (ismeretszerzési és problémamegoldási) módszereit, absztrakciós technikáit. Jól ismeri annak szókincsét, az itt uralkodó elméletekben érvényesülő terminológiát, a filozófiai szövegek és kommunikáció legfontosabb formáit, az azokban követett módszereket, érvelési technikákat. Elsajátította és aktívan alkalmazni tudja az e téren felmerülő tudományos problémákkal foglalkozó dolgozatok elkészítéséhez szükséges módszertani ismereteket. Birtokában van azon vonatkozó ismeretek körének, amelyek szükségesek a filozófiai, alkalmasint pedig más képzési területen folyó doktori képzésbe való belépéshez.</w:t>
            </w:r>
          </w:p>
          <w:p w:rsidR="00111C2D" w:rsidRPr="00EE0F7D" w:rsidRDefault="00111C2D" w:rsidP="004E1CEE">
            <w:pPr>
              <w:autoSpaceDE w:val="0"/>
              <w:adjustRightInd w:val="0"/>
              <w:spacing w:after="0" w:line="240" w:lineRule="auto"/>
            </w:pPr>
            <w:r w:rsidRPr="00EE0F7D">
              <w:rPr>
                <w:b/>
                <w:bCs/>
                <w:i/>
              </w:rPr>
              <w:t>képesség:</w:t>
            </w:r>
            <w:r w:rsidRPr="00EE0F7D">
              <w:rPr>
                <w:b/>
                <w:bCs/>
              </w:rPr>
              <w:t xml:space="preserve"> </w:t>
            </w:r>
            <w:r w:rsidRPr="00EE0F7D">
              <w:t>Képes analitikus, összefoglaló és további elmélyülést megalapozó gondolkodásra, a szövegek elemzésére, a vonatkozó szövegeknek a filozófiai tradíció egészén belüli elhelyezésére és értelmezésére. Képes a fogalmi gondolkodás és az absztrakció értő használatára. Képes a releváns problémák felismerésére és kreatív kezelésére, önálló kutatások kialakítására, aktuális kérdések eszmetörténeti és filozófiai elemzésének áttekintésére és újragondolására. A szakterület elméleteit és az azokkal összefüggő terminológiát a problémák megoldásakor innovatív módon alkalmazza. Magas szinten használja és dolgozza fel a magyar és részben az idegen nyelvű publikációs forrásait, rendelkezik a hatékony információkutatás és -feldolgozás ismereteivel. Az átfogó és speciális összefüggéseket szintetizálva képes megfogalmazni eredményeit, értékelő tevékenységet végezni, azokat különböző tudományos fórumokon megjeleníteni, érveit és elemzéseit a szakmai és nem szakmabeli közönségnek különböző nézőpontok szerint írásban és szóban magas szinten bemutatni.</w:t>
            </w:r>
          </w:p>
          <w:p w:rsidR="00111C2D" w:rsidRPr="00EE0F7D" w:rsidRDefault="00111C2D" w:rsidP="004E1CEE">
            <w:pPr>
              <w:autoSpaceDE w:val="0"/>
              <w:adjustRightInd w:val="0"/>
              <w:spacing w:after="0" w:line="240" w:lineRule="auto"/>
            </w:pPr>
            <w:r w:rsidRPr="00EE0F7D">
              <w:rPr>
                <w:b/>
                <w:bCs/>
                <w:i/>
              </w:rPr>
              <w:t xml:space="preserve">attitűd: </w:t>
            </w:r>
            <w:r w:rsidRPr="00EE0F7D">
              <w:t xml:space="preserve">Nyitott a filozófiai képzésben elsajátított ismereteknek és készségeknek más területeken való alkalmazására, azok kamatoztatására. Nyitott a megoldandó problémák megértése és ezek megoldása iránt. Törekszik az álláspontokat mélyebben megérteni és több oldalról is kibontani és értelmezni, mások álláspontjához befogadó és együttműködő módon közelíteni, a különböző korok és kortárs iskolák elméleti megközelítéseit elfogulatlanul értékelni. Törekszik a feladatokat szakmailag magas szinten megvalósítani, saját tudását magasabb szintre emelni, képzési területén belül további elmélyült kutatásokat művelni, szakterülete legújabb eredményeit saját fejlődésének szolgálatába állítani. </w:t>
            </w:r>
          </w:p>
          <w:p w:rsidR="00111C2D" w:rsidRPr="00EE0F7D" w:rsidRDefault="00111C2D" w:rsidP="004E1CEE">
            <w:pPr>
              <w:autoSpaceDE w:val="0"/>
              <w:adjustRightInd w:val="0"/>
              <w:spacing w:after="0" w:line="240" w:lineRule="auto"/>
            </w:pPr>
            <w:r w:rsidRPr="00EE0F7D">
              <w:rPr>
                <w:b/>
                <w:bCs/>
                <w:i/>
              </w:rPr>
              <w:t>autonómia és felelősség:</w:t>
            </w:r>
            <w:r w:rsidRPr="00EE0F7D">
              <w:rPr>
                <w:b/>
                <w:bCs/>
              </w:rPr>
              <w:t xml:space="preserve"> </w:t>
            </w:r>
            <w:r w:rsidRPr="00EE0F7D">
              <w:t>Jelentős mértékű önállósággal végzi átfogó és speciális szakmai kérdések végiggondolását és adott források alapján történő kidolgozását. Érdeklődik, nyitott, és állást foglal a filozófia és a kultúra, illetve a filozófia és a tudományok közötti párbeszéd során. A filozófia területén szerzett tudását kreatívan alkalmazza, a mélyebb összefüggések megértéséhez és magyarázatához szükséges megfelelő információkat beszerzi. Kutatási módszereket értékel, és önállóan alkalmaz a filozófia releváns területein. Különböző bonyolultságú és különböző mértékben kiszámítható kontextusokban a módszerek és technikák széles körét alkalmazza önállóan. Saját tevékenységét elfogulatlanul értékeli, az értékek felfogására és értelmezésére törekszik. Álláspontját önállóan képviseli, azokért felelősséget vállal.</w:t>
            </w:r>
          </w:p>
        </w:tc>
      </w:tr>
      <w:tr w:rsidR="00111C2D" w:rsidRPr="00EE0F7D" w:rsidTr="004E1CEE">
        <w:tc>
          <w:tcPr>
            <w:tcW w:w="967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Pr="00EE0F7D" w:rsidRDefault="00111C2D" w:rsidP="004E1CEE">
            <w:pPr>
              <w:spacing w:after="0" w:line="240" w:lineRule="auto"/>
            </w:pPr>
            <w:r w:rsidRPr="00EE0F7D">
              <w:rPr>
                <w:b/>
              </w:rPr>
              <w:t>Tantárgy tematikus leírása:</w:t>
            </w:r>
          </w:p>
        </w:tc>
      </w:tr>
      <w:tr w:rsidR="00111C2D" w:rsidRPr="00EE0F7D" w:rsidTr="004E1CEE">
        <w:tc>
          <w:tcPr>
            <w:tcW w:w="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Pr="00EE0F7D" w:rsidRDefault="00111C2D" w:rsidP="004E1CEE">
            <w:pPr>
              <w:spacing w:after="0" w:line="240" w:lineRule="auto"/>
            </w:pPr>
          </w:p>
        </w:tc>
        <w:tc>
          <w:tcPr>
            <w:tcW w:w="938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Pr="00EE0F7D" w:rsidRDefault="00111C2D" w:rsidP="004E1CEE">
            <w:pPr>
              <w:spacing w:after="0" w:line="240" w:lineRule="auto"/>
              <w:rPr>
                <w:b/>
                <w:i/>
              </w:rPr>
            </w:pPr>
            <w:r w:rsidRPr="00EE0F7D">
              <w:rPr>
                <w:b/>
                <w:i/>
              </w:rPr>
              <w:t>Gyakorlat:</w:t>
            </w:r>
          </w:p>
          <w:p w:rsidR="00111C2D" w:rsidRPr="00EE0F7D" w:rsidRDefault="00111C2D" w:rsidP="004E1CEE">
            <w:pPr>
              <w:numPr>
                <w:ilvl w:val="0"/>
                <w:numId w:val="11"/>
              </w:numPr>
              <w:suppressAutoHyphens w:val="0"/>
              <w:autoSpaceDE w:val="0"/>
              <w:spacing w:after="0" w:line="240" w:lineRule="auto"/>
              <w:textAlignment w:val="auto"/>
            </w:pPr>
            <w:r w:rsidRPr="00EE0F7D">
              <w:t>Bevezetés: az egzisztencializmus és a posztmodern eszmetörténeti elhelyezése</w:t>
            </w:r>
          </w:p>
          <w:p w:rsidR="00111C2D" w:rsidRPr="00EE0F7D" w:rsidRDefault="00111C2D" w:rsidP="004E1CEE">
            <w:pPr>
              <w:numPr>
                <w:ilvl w:val="0"/>
                <w:numId w:val="11"/>
              </w:numPr>
              <w:suppressAutoHyphens w:val="0"/>
              <w:autoSpaceDE w:val="0"/>
              <w:spacing w:after="0" w:line="240" w:lineRule="auto"/>
              <w:textAlignment w:val="auto"/>
            </w:pPr>
            <w:r w:rsidRPr="00EE0F7D">
              <w:t xml:space="preserve">Kierkegaard Hegel-kritikája és az egzisztencia paradoxicitása </w:t>
            </w:r>
          </w:p>
          <w:p w:rsidR="00111C2D" w:rsidRPr="00EE0F7D" w:rsidRDefault="00111C2D" w:rsidP="004E1CEE">
            <w:pPr>
              <w:numPr>
                <w:ilvl w:val="0"/>
                <w:numId w:val="11"/>
              </w:numPr>
              <w:suppressAutoHyphens w:val="0"/>
              <w:autoSpaceDE w:val="0"/>
              <w:spacing w:after="0" w:line="240" w:lineRule="auto"/>
              <w:textAlignment w:val="auto"/>
            </w:pPr>
            <w:r w:rsidRPr="00EE0F7D">
              <w:t>Nietzsche irracionalista kulturkritikája</w:t>
            </w:r>
          </w:p>
          <w:p w:rsidR="00111C2D" w:rsidRPr="00EE0F7D" w:rsidRDefault="00111C2D" w:rsidP="004E1CEE">
            <w:pPr>
              <w:numPr>
                <w:ilvl w:val="0"/>
                <w:numId w:val="11"/>
              </w:numPr>
              <w:suppressAutoHyphens w:val="0"/>
              <w:autoSpaceDE w:val="0"/>
              <w:spacing w:after="0" w:line="240" w:lineRule="auto"/>
              <w:textAlignment w:val="auto"/>
            </w:pPr>
            <w:r w:rsidRPr="00EE0F7D">
              <w:t>Jaspers egzisztencia-filozófiája</w:t>
            </w:r>
          </w:p>
          <w:p w:rsidR="00111C2D" w:rsidRPr="00EE0F7D" w:rsidRDefault="00111C2D" w:rsidP="004E1CEE">
            <w:pPr>
              <w:numPr>
                <w:ilvl w:val="0"/>
                <w:numId w:val="11"/>
              </w:numPr>
              <w:suppressAutoHyphens w:val="0"/>
              <w:autoSpaceDE w:val="0"/>
              <w:spacing w:after="0" w:line="240" w:lineRule="auto"/>
              <w:textAlignment w:val="auto"/>
            </w:pPr>
            <w:r w:rsidRPr="00EE0F7D">
              <w:t>A korai Sartre egzisztencializmusa</w:t>
            </w:r>
          </w:p>
          <w:p w:rsidR="00111C2D" w:rsidRPr="00EE0F7D" w:rsidRDefault="00111C2D" w:rsidP="004E1CEE">
            <w:pPr>
              <w:numPr>
                <w:ilvl w:val="0"/>
                <w:numId w:val="11"/>
              </w:numPr>
              <w:suppressAutoHyphens w:val="0"/>
              <w:autoSpaceDE w:val="0"/>
              <w:spacing w:after="0" w:line="240" w:lineRule="auto"/>
              <w:textAlignment w:val="auto"/>
            </w:pPr>
            <w:r w:rsidRPr="00EE0F7D">
              <w:t>ZH</w:t>
            </w:r>
          </w:p>
          <w:p w:rsidR="00111C2D" w:rsidRPr="00EE0F7D" w:rsidRDefault="00111C2D" w:rsidP="004E1CEE">
            <w:pPr>
              <w:numPr>
                <w:ilvl w:val="0"/>
                <w:numId w:val="11"/>
              </w:numPr>
              <w:suppressAutoHyphens w:val="0"/>
              <w:autoSpaceDE w:val="0"/>
              <w:spacing w:after="0" w:line="240" w:lineRule="auto"/>
              <w:textAlignment w:val="auto"/>
            </w:pPr>
            <w:r w:rsidRPr="00EE0F7D">
              <w:t>Habermas a modernitásról és a felvilágosodás dialektikájáról</w:t>
            </w:r>
          </w:p>
          <w:p w:rsidR="00111C2D" w:rsidRPr="00EE0F7D" w:rsidRDefault="00111C2D" w:rsidP="004E1CEE">
            <w:pPr>
              <w:numPr>
                <w:ilvl w:val="0"/>
                <w:numId w:val="11"/>
              </w:numPr>
              <w:suppressAutoHyphens w:val="0"/>
              <w:autoSpaceDE w:val="0"/>
              <w:spacing w:after="0" w:line="240" w:lineRule="auto"/>
              <w:textAlignment w:val="auto"/>
            </w:pPr>
            <w:r w:rsidRPr="00EE0F7D">
              <w:t>Habermas a posztmodernről</w:t>
            </w:r>
          </w:p>
          <w:p w:rsidR="00111C2D" w:rsidRPr="00EE0F7D" w:rsidRDefault="00111C2D" w:rsidP="004E1CEE">
            <w:pPr>
              <w:numPr>
                <w:ilvl w:val="0"/>
                <w:numId w:val="11"/>
              </w:numPr>
              <w:suppressAutoHyphens w:val="0"/>
              <w:autoSpaceDE w:val="0"/>
              <w:spacing w:after="0" w:line="240" w:lineRule="auto"/>
              <w:textAlignment w:val="auto"/>
            </w:pPr>
            <w:r w:rsidRPr="00EE0F7D">
              <w:rPr>
                <w:iCs/>
              </w:rPr>
              <w:t>Horkheimer és Adorno a felvilágosodás dialektikájáról</w:t>
            </w:r>
          </w:p>
          <w:p w:rsidR="00111C2D" w:rsidRPr="00EE0F7D" w:rsidRDefault="00111C2D" w:rsidP="00057AB7">
            <w:pPr>
              <w:numPr>
                <w:ilvl w:val="0"/>
                <w:numId w:val="11"/>
              </w:numPr>
              <w:suppressAutoHyphens w:val="0"/>
              <w:autoSpaceDE w:val="0"/>
              <w:spacing w:after="0" w:line="240" w:lineRule="auto"/>
              <w:ind w:hanging="436"/>
              <w:textAlignment w:val="auto"/>
            </w:pPr>
            <w:r w:rsidRPr="00EE0F7D">
              <w:t>Lyotard a posztmodernről</w:t>
            </w:r>
          </w:p>
          <w:p w:rsidR="00111C2D" w:rsidRPr="00EE0F7D" w:rsidRDefault="00111C2D" w:rsidP="00057AB7">
            <w:pPr>
              <w:numPr>
                <w:ilvl w:val="0"/>
                <w:numId w:val="11"/>
              </w:numPr>
              <w:suppressAutoHyphens w:val="0"/>
              <w:autoSpaceDE w:val="0"/>
              <w:spacing w:after="0" w:line="240" w:lineRule="auto"/>
              <w:ind w:left="426" w:hanging="142"/>
              <w:textAlignment w:val="auto"/>
            </w:pPr>
            <w:r w:rsidRPr="00EE0F7D">
              <w:t xml:space="preserve">A Foucault - Habermas vita </w:t>
            </w:r>
          </w:p>
          <w:p w:rsidR="00111C2D" w:rsidRPr="00EE0F7D" w:rsidRDefault="00111C2D" w:rsidP="00057AB7">
            <w:pPr>
              <w:numPr>
                <w:ilvl w:val="0"/>
                <w:numId w:val="11"/>
              </w:numPr>
              <w:suppressAutoHyphens w:val="0"/>
              <w:autoSpaceDE w:val="0"/>
              <w:spacing w:after="0" w:line="240" w:lineRule="auto"/>
              <w:ind w:left="426" w:hanging="142"/>
              <w:textAlignment w:val="auto"/>
            </w:pPr>
            <w:r w:rsidRPr="00EE0F7D">
              <w:t>A derridai dekonstrukció</w:t>
            </w:r>
          </w:p>
          <w:p w:rsidR="00111C2D" w:rsidRPr="00EE0F7D" w:rsidRDefault="00111C2D" w:rsidP="00057AB7">
            <w:pPr>
              <w:numPr>
                <w:ilvl w:val="0"/>
                <w:numId w:val="11"/>
              </w:numPr>
              <w:suppressAutoHyphens w:val="0"/>
              <w:autoSpaceDE w:val="0"/>
              <w:spacing w:after="0" w:line="240" w:lineRule="auto"/>
              <w:ind w:left="426" w:hanging="142"/>
              <w:textAlignment w:val="auto"/>
            </w:pPr>
            <w:r w:rsidRPr="00EE0F7D">
              <w:t>Rorty anti-reprezentacionalista (poszt-)modernizmusa</w:t>
            </w:r>
          </w:p>
          <w:p w:rsidR="00111C2D" w:rsidRPr="00EE0F7D" w:rsidRDefault="00111C2D" w:rsidP="00057AB7">
            <w:pPr>
              <w:numPr>
                <w:ilvl w:val="0"/>
                <w:numId w:val="11"/>
              </w:numPr>
              <w:suppressAutoHyphens w:val="0"/>
              <w:autoSpaceDE w:val="0"/>
              <w:spacing w:after="0" w:line="240" w:lineRule="auto"/>
              <w:ind w:left="426" w:hanging="142"/>
              <w:textAlignment w:val="auto"/>
            </w:pPr>
            <w:r w:rsidRPr="00EE0F7D">
              <w:t>ZH</w:t>
            </w:r>
          </w:p>
        </w:tc>
      </w:tr>
      <w:tr w:rsidR="00111C2D" w:rsidRPr="00EE0F7D" w:rsidTr="004E1CEE">
        <w:tc>
          <w:tcPr>
            <w:tcW w:w="967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Pr="00EE0F7D" w:rsidRDefault="00111C2D" w:rsidP="004E1CEE">
            <w:pPr>
              <w:spacing w:after="0" w:line="240" w:lineRule="auto"/>
              <w:rPr>
                <w:b/>
              </w:rPr>
            </w:pPr>
            <w:r w:rsidRPr="00EE0F7D">
              <w:rPr>
                <w:b/>
              </w:rPr>
              <w:t>Félévközi számonkérés módja és értékelése:</w:t>
            </w:r>
          </w:p>
          <w:p w:rsidR="00111C2D" w:rsidRPr="00EE0F7D" w:rsidRDefault="00111C2D" w:rsidP="004E1CEE">
            <w:pPr>
              <w:spacing w:after="0" w:line="240" w:lineRule="auto"/>
            </w:pPr>
            <w:r w:rsidRPr="00EE0F7D">
              <w:t xml:space="preserve">2 db. zárthelyi dolgozat </w:t>
            </w:r>
          </w:p>
          <w:p w:rsidR="00111C2D" w:rsidRPr="00EE0F7D" w:rsidRDefault="00111C2D" w:rsidP="004E1CEE">
            <w:pPr>
              <w:spacing w:after="0" w:line="240" w:lineRule="auto"/>
              <w:ind w:left="540" w:hanging="540"/>
            </w:pPr>
            <w:r w:rsidRPr="00EE0F7D">
              <w:t>Zárthelyi dolgozat: a megelőző hetekben tárgyalt irodalomra vonatkozó kérdéssor, tesztkérdések formájában.</w:t>
            </w:r>
          </w:p>
          <w:p w:rsidR="00111C2D" w:rsidRPr="00EE0F7D" w:rsidRDefault="00111C2D" w:rsidP="004E1CEE">
            <w:pPr>
              <w:spacing w:after="0" w:line="240" w:lineRule="auto"/>
              <w:ind w:left="540" w:hanging="540"/>
            </w:pPr>
            <w:r w:rsidRPr="00EE0F7D">
              <w:t>Zárthelyi dolgozat értékelése: 44-50 pont: jeles; 37-43: jó; 30-36: közepes; 23-29: elégséges; 0-22: elégtelen.</w:t>
            </w:r>
          </w:p>
          <w:p w:rsidR="00111C2D" w:rsidRPr="00EE0F7D" w:rsidRDefault="00111C2D" w:rsidP="004E1CEE">
            <w:pPr>
              <w:spacing w:after="0" w:line="240" w:lineRule="auto"/>
              <w:rPr>
                <w:b/>
              </w:rPr>
            </w:pPr>
            <w:r w:rsidRPr="00EE0F7D">
              <w:rPr>
                <w:b/>
              </w:rPr>
              <w:t>Gyakorlati jegy teljesítésének módja, értékelése:</w:t>
            </w:r>
          </w:p>
          <w:p w:rsidR="00111C2D" w:rsidRPr="00EE0F7D" w:rsidRDefault="00111C2D" w:rsidP="004E1CEE">
            <w:pPr>
              <w:spacing w:after="0" w:line="240" w:lineRule="auto"/>
            </w:pPr>
            <w:r w:rsidRPr="00EE0F7D">
              <w:t xml:space="preserve">A gyakorlati jegy a két zárthelyi dolgozat érdemjegyének átlagából adódik. </w:t>
            </w:r>
          </w:p>
        </w:tc>
      </w:tr>
      <w:tr w:rsidR="00111C2D" w:rsidRPr="00EE0F7D" w:rsidTr="004E1CEE">
        <w:tc>
          <w:tcPr>
            <w:tcW w:w="967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Pr="00EE0F7D" w:rsidRDefault="00111C2D" w:rsidP="004E1CEE">
            <w:pPr>
              <w:spacing w:after="0" w:line="240" w:lineRule="auto"/>
              <w:rPr>
                <w:b/>
              </w:rPr>
            </w:pPr>
            <w:r w:rsidRPr="00EE0F7D">
              <w:rPr>
                <w:b/>
              </w:rPr>
              <w:t>Kötelező irodalom (részletek az alábbi művekből):</w:t>
            </w:r>
          </w:p>
          <w:p w:rsidR="00111C2D" w:rsidRPr="00EE0F7D" w:rsidRDefault="00111C2D" w:rsidP="004E1CEE">
            <w:pPr>
              <w:autoSpaceDE w:val="0"/>
              <w:adjustRightInd w:val="0"/>
              <w:spacing w:after="0" w:line="240" w:lineRule="auto"/>
              <w:ind w:left="360" w:hanging="360"/>
              <w:rPr>
                <w:rFonts w:eastAsia="AGaramondPro-Regular"/>
              </w:rPr>
            </w:pPr>
            <w:r w:rsidRPr="00EE0F7D">
              <w:t xml:space="preserve">Derrida, Jacques: </w:t>
            </w:r>
            <w:r w:rsidRPr="00EE0F7D">
              <w:rPr>
                <w:i/>
              </w:rPr>
              <w:t xml:space="preserve">Grammatológia, </w:t>
            </w:r>
            <w:r w:rsidRPr="00EE0F7D">
              <w:t>Szombathely: Életünk Szerk. / Párizs: Magyar Műhely, 1991, 29-46.</w:t>
            </w:r>
          </w:p>
          <w:p w:rsidR="00111C2D" w:rsidRPr="00EE0F7D" w:rsidRDefault="00111C2D" w:rsidP="004E1CEE">
            <w:pPr>
              <w:widowControl w:val="0"/>
              <w:adjustRightInd w:val="0"/>
              <w:spacing w:after="0" w:line="240" w:lineRule="auto"/>
              <w:ind w:left="567" w:right="-1368" w:hanging="567"/>
            </w:pPr>
            <w:r w:rsidRPr="00EE0F7D">
              <w:t xml:space="preserve">Foucault, Michel: </w:t>
            </w:r>
            <w:r w:rsidRPr="00EE0F7D">
              <w:rPr>
                <w:i/>
                <w:iCs/>
              </w:rPr>
              <w:t xml:space="preserve">A tudás archeológiája, </w:t>
            </w:r>
            <w:r w:rsidRPr="00EE0F7D">
              <w:t>Budapest: Atlantisz, 2001.</w:t>
            </w:r>
          </w:p>
          <w:p w:rsidR="00111C2D" w:rsidRPr="00EE0F7D" w:rsidRDefault="00111C2D" w:rsidP="004E1CEE">
            <w:pPr>
              <w:spacing w:after="0" w:line="240" w:lineRule="auto"/>
              <w:ind w:left="567" w:hanging="567"/>
              <w:rPr>
                <w:color w:val="000000"/>
                <w:shd w:val="clear" w:color="auto" w:fill="FFFFFF"/>
              </w:rPr>
            </w:pPr>
            <w:r w:rsidRPr="00EE0F7D">
              <w:t xml:space="preserve">Habermas, Jürgen: </w:t>
            </w:r>
            <w:r w:rsidRPr="00EE0F7D">
              <w:rPr>
                <w:i/>
                <w:iCs/>
              </w:rPr>
              <w:t>Filozófiai diskurzus a modernségről</w:t>
            </w:r>
            <w:r w:rsidRPr="00EE0F7D">
              <w:rPr>
                <w:i/>
              </w:rPr>
              <w:t>: tizenkét előadás</w:t>
            </w:r>
            <w:r w:rsidRPr="00EE0F7D">
              <w:rPr>
                <w:i/>
                <w:iCs/>
              </w:rPr>
              <w:t xml:space="preserve">, </w:t>
            </w:r>
            <w:r w:rsidRPr="00EE0F7D">
              <w:t xml:space="preserve">Helikon Kiadó, 1998. = uő.: </w:t>
            </w:r>
            <w:r w:rsidRPr="00EE0F7D">
              <w:rPr>
                <w:bCs/>
                <w:i/>
                <w:color w:val="000000"/>
                <w:shd w:val="clear" w:color="auto" w:fill="FFFFFF"/>
              </w:rPr>
              <w:t>Der philosophische Diskurs der Moderne: Zwölf Vorlesungen</w:t>
            </w:r>
            <w:r w:rsidRPr="00EE0F7D">
              <w:rPr>
                <w:rStyle w:val="apple-converted-space"/>
                <w:color w:val="000000"/>
                <w:shd w:val="clear" w:color="auto" w:fill="FFFFFF"/>
              </w:rPr>
              <w:t xml:space="preserve">, </w:t>
            </w:r>
            <w:hyperlink r:id="rId8" w:tooltip="Suhrkamp" w:history="1">
              <w:r w:rsidRPr="00EE0F7D">
                <w:rPr>
                  <w:rStyle w:val="Hiperhivatkozs"/>
                  <w:color w:val="000000"/>
                  <w:shd w:val="clear" w:color="auto" w:fill="FFFFFF"/>
                </w:rPr>
                <w:t>Suhrkamp</w:t>
              </w:r>
            </w:hyperlink>
            <w:r w:rsidRPr="00EE0F7D">
              <w:rPr>
                <w:color w:val="000000"/>
                <w:shd w:val="clear" w:color="auto" w:fill="FFFFFF"/>
              </w:rPr>
              <w:t>,1985.</w:t>
            </w:r>
          </w:p>
          <w:p w:rsidR="00111C2D" w:rsidRPr="00EE0F7D" w:rsidRDefault="00111C2D" w:rsidP="004E1CEE">
            <w:pPr>
              <w:widowControl w:val="0"/>
              <w:adjustRightInd w:val="0"/>
              <w:spacing w:after="0" w:line="240" w:lineRule="auto"/>
              <w:ind w:left="567" w:hanging="567"/>
              <w:rPr>
                <w:iCs/>
              </w:rPr>
            </w:pPr>
            <w:r w:rsidRPr="00EE0F7D">
              <w:rPr>
                <w:iCs/>
              </w:rPr>
              <w:t xml:space="preserve">Horkheimer, Max – Adorno, Theodor W.: </w:t>
            </w:r>
            <w:r w:rsidRPr="00EE0F7D">
              <w:rPr>
                <w:i/>
                <w:iCs/>
              </w:rPr>
              <w:t xml:space="preserve">A felvilágosodás dialektikája, </w:t>
            </w:r>
            <w:r w:rsidRPr="00EE0F7D">
              <w:rPr>
                <w:iCs/>
              </w:rPr>
              <w:t>Budapest: Gondolat-Atlantisz, 1990.</w:t>
            </w:r>
          </w:p>
          <w:p w:rsidR="00111C2D" w:rsidRPr="00EE0F7D" w:rsidRDefault="00111C2D" w:rsidP="004E1CEE">
            <w:pPr>
              <w:spacing w:after="0" w:line="240" w:lineRule="auto"/>
            </w:pPr>
            <w:r w:rsidRPr="00EE0F7D">
              <w:t xml:space="preserve">Jaspers, Karl: </w:t>
            </w:r>
            <w:r w:rsidRPr="00EE0F7D">
              <w:rPr>
                <w:i/>
              </w:rPr>
              <w:t xml:space="preserve">Bevezetés a filozófiába, </w:t>
            </w:r>
            <w:r w:rsidRPr="00EE0F7D">
              <w:t>Budapest: Európa Könyvkiadó, 1996.</w:t>
            </w:r>
          </w:p>
          <w:p w:rsidR="00111C2D" w:rsidRPr="00EE0F7D" w:rsidRDefault="00111C2D" w:rsidP="004E1CEE">
            <w:pPr>
              <w:widowControl w:val="0"/>
              <w:adjustRightInd w:val="0"/>
              <w:spacing w:after="0" w:line="240" w:lineRule="auto"/>
              <w:ind w:left="567" w:hanging="567"/>
            </w:pPr>
            <w:r w:rsidRPr="00EE0F7D">
              <w:t xml:space="preserve">Kierkegaard, Sören: </w:t>
            </w:r>
            <w:r w:rsidRPr="00EE0F7D">
              <w:rPr>
                <w:i/>
              </w:rPr>
              <w:t xml:space="preserve">Vagy-vagy, </w:t>
            </w:r>
            <w:r w:rsidRPr="00EE0F7D">
              <w:t>Budapest: Osiris, 2001.</w:t>
            </w:r>
          </w:p>
          <w:p w:rsidR="00111C2D" w:rsidRPr="00EE0F7D" w:rsidRDefault="00111C2D" w:rsidP="004E1CEE">
            <w:pPr>
              <w:widowControl w:val="0"/>
              <w:adjustRightInd w:val="0"/>
              <w:spacing w:after="0" w:line="240" w:lineRule="auto"/>
              <w:ind w:left="567" w:hanging="567"/>
            </w:pPr>
            <w:r w:rsidRPr="00EE0F7D">
              <w:rPr>
                <w:iCs/>
              </w:rPr>
              <w:t xml:space="preserve">Lyotard, </w:t>
            </w:r>
            <w:hyperlink r:id="rId9" w:tgtFrame="_blank" w:history="1">
              <w:r w:rsidRPr="00EE0F7D">
                <w:rPr>
                  <w:rStyle w:val="Hiperhivatkozs"/>
                  <w:shd w:val="clear" w:color="auto" w:fill="FFFFFF"/>
                </w:rPr>
                <w:t>Jean-François</w:t>
              </w:r>
            </w:hyperlink>
            <w:r w:rsidRPr="00EE0F7D">
              <w:t xml:space="preserve">: </w:t>
            </w:r>
            <w:r w:rsidRPr="00EE0F7D">
              <w:rPr>
                <w:color w:val="222222"/>
                <w:shd w:val="clear" w:color="auto" w:fill="FFFFFF"/>
              </w:rPr>
              <w:t>A posztmodern állapot</w:t>
            </w:r>
            <w:r w:rsidRPr="00EE0F7D">
              <w:rPr>
                <w:iCs/>
              </w:rPr>
              <w:t xml:space="preserve">. In: </w:t>
            </w:r>
            <w:r w:rsidRPr="00EE0F7D">
              <w:rPr>
                <w:i/>
                <w:iCs/>
              </w:rPr>
              <w:t xml:space="preserve">A posztmodern állapot, </w:t>
            </w:r>
            <w:r w:rsidRPr="00EE0F7D">
              <w:t xml:space="preserve">Budapest: Századvég-Gond, 1993. </w:t>
            </w:r>
          </w:p>
          <w:p w:rsidR="00111C2D" w:rsidRPr="00EE0F7D" w:rsidRDefault="00111C2D" w:rsidP="004E1CEE">
            <w:pPr>
              <w:widowControl w:val="0"/>
              <w:adjustRightInd w:val="0"/>
              <w:spacing w:after="0" w:line="240" w:lineRule="auto"/>
              <w:ind w:left="567" w:hanging="567"/>
              <w:rPr>
                <w:iCs/>
              </w:rPr>
            </w:pPr>
            <w:r w:rsidRPr="00EE0F7D">
              <w:rPr>
                <w:iCs/>
              </w:rPr>
              <w:t xml:space="preserve">Nietzsche, Friedrich: </w:t>
            </w:r>
            <w:r w:rsidRPr="00EE0F7D">
              <w:rPr>
                <w:i/>
                <w:iCs/>
              </w:rPr>
              <w:t xml:space="preserve">Túl jón és rosszon, </w:t>
            </w:r>
            <w:r w:rsidRPr="00EE0F7D">
              <w:rPr>
                <w:iCs/>
              </w:rPr>
              <w:t>Budapest: Ikon, 1995.</w:t>
            </w:r>
          </w:p>
          <w:p w:rsidR="00111C2D" w:rsidRPr="00EE0F7D" w:rsidRDefault="00111C2D" w:rsidP="004E1CEE">
            <w:pPr>
              <w:widowControl w:val="0"/>
              <w:adjustRightInd w:val="0"/>
              <w:spacing w:after="0" w:line="240" w:lineRule="auto"/>
              <w:ind w:left="567" w:hanging="567"/>
            </w:pPr>
            <w:r w:rsidRPr="00EE0F7D">
              <w:t xml:space="preserve">Rorty, Richard: </w:t>
            </w:r>
            <w:r w:rsidRPr="00EE0F7D">
              <w:rPr>
                <w:i/>
              </w:rPr>
              <w:t xml:space="preserve">Esetlegesség, irónia, szolidaritás, </w:t>
            </w:r>
            <w:r w:rsidRPr="00EE0F7D">
              <w:t xml:space="preserve">Pécs: Jelenkor, 1996. </w:t>
            </w:r>
          </w:p>
          <w:p w:rsidR="00111C2D" w:rsidRPr="00EE0F7D" w:rsidRDefault="00111C2D" w:rsidP="004E1CEE">
            <w:pPr>
              <w:widowControl w:val="0"/>
              <w:adjustRightInd w:val="0"/>
              <w:spacing w:after="0" w:line="240" w:lineRule="auto"/>
              <w:ind w:left="567" w:hanging="567"/>
            </w:pPr>
            <w:r w:rsidRPr="00EE0F7D">
              <w:t xml:space="preserve">Sartre, Jean-Paul: </w:t>
            </w:r>
            <w:r w:rsidRPr="00EE0F7D">
              <w:rPr>
                <w:i/>
              </w:rPr>
              <w:t xml:space="preserve">A lét és a semmi, </w:t>
            </w:r>
            <w:r w:rsidRPr="00EE0F7D">
              <w:t xml:space="preserve">Budapest: L’Harmattan, 2006. </w:t>
            </w:r>
          </w:p>
          <w:p w:rsidR="00111C2D" w:rsidRPr="00EE0F7D" w:rsidRDefault="00111C2D" w:rsidP="004E1CEE">
            <w:pPr>
              <w:spacing w:after="0" w:line="240" w:lineRule="auto"/>
              <w:rPr>
                <w:b/>
              </w:rPr>
            </w:pPr>
            <w:r w:rsidRPr="00EE0F7D">
              <w:rPr>
                <w:b/>
              </w:rPr>
              <w:t>Ajánlott irodalom:</w:t>
            </w:r>
          </w:p>
          <w:p w:rsidR="00111C2D" w:rsidRPr="00EE0F7D" w:rsidRDefault="00111C2D" w:rsidP="004E1CEE">
            <w:pPr>
              <w:widowControl w:val="0"/>
              <w:autoSpaceDE w:val="0"/>
              <w:adjustRightInd w:val="0"/>
              <w:spacing w:after="0" w:line="240" w:lineRule="auto"/>
              <w:ind w:left="567" w:hanging="567"/>
              <w:rPr>
                <w:lang w:val="en-US"/>
              </w:rPr>
            </w:pPr>
            <w:r w:rsidRPr="00EE0F7D">
              <w:rPr>
                <w:i/>
                <w:iCs/>
                <w:lang w:val="en-US"/>
              </w:rPr>
              <w:t xml:space="preserve">A francia Nietzsche-recepció. Athenaeum. </w:t>
            </w:r>
            <w:r w:rsidRPr="00EE0F7D">
              <w:rPr>
                <w:lang w:val="en-US"/>
              </w:rPr>
              <w:t>1992. I. kötet. 3. füzet. T-Twins és Tipog. Kft.</w:t>
            </w:r>
          </w:p>
          <w:p w:rsidR="00111C2D" w:rsidRPr="00EE0F7D" w:rsidRDefault="00111C2D" w:rsidP="004E1CEE">
            <w:pPr>
              <w:spacing w:after="0" w:line="240" w:lineRule="auto"/>
              <w:ind w:left="567" w:hanging="567"/>
            </w:pPr>
            <w:r w:rsidRPr="00EE0F7D">
              <w:t xml:space="preserve">Bernstein, Richard: </w:t>
            </w:r>
            <w:r w:rsidRPr="00EE0F7D">
              <w:rPr>
                <w:lang w:val="en-US"/>
              </w:rPr>
              <w:t xml:space="preserve">“The Constellation of Hermeneutics, Critical Theory and Deconstruction,” in. Dostal, R. (szerk.): </w:t>
            </w:r>
            <w:r w:rsidRPr="00EE0F7D">
              <w:rPr>
                <w:i/>
                <w:lang w:val="en-US"/>
              </w:rPr>
              <w:t xml:space="preserve">The Cambridge Companion to Gadamer, </w:t>
            </w:r>
            <w:r w:rsidRPr="00EE0F7D">
              <w:rPr>
                <w:lang w:val="en-US"/>
              </w:rPr>
              <w:t>Cambridge University Press, 267-282.</w:t>
            </w:r>
            <w:r w:rsidRPr="00EE0F7D">
              <w:t xml:space="preserve"> </w:t>
            </w:r>
          </w:p>
          <w:p w:rsidR="00111C2D" w:rsidRPr="00EE0F7D" w:rsidRDefault="00111C2D" w:rsidP="004E1CEE">
            <w:pPr>
              <w:spacing w:after="0" w:line="240" w:lineRule="auto"/>
              <w:ind w:left="567" w:hanging="567"/>
            </w:pPr>
            <w:r w:rsidRPr="00EE0F7D">
              <w:t xml:space="preserve">Brandom, Robert (szerk.): </w:t>
            </w:r>
            <w:r w:rsidRPr="00EE0F7D">
              <w:rPr>
                <w:i/>
              </w:rPr>
              <w:t xml:space="preserve">Rorty and his Critics. </w:t>
            </w:r>
            <w:r w:rsidRPr="00EE0F7D">
              <w:t>Malden-Oxford: Blackwell, 2000.</w:t>
            </w:r>
          </w:p>
          <w:p w:rsidR="00111C2D" w:rsidRPr="00EE0F7D" w:rsidRDefault="00111C2D" w:rsidP="004E1CEE">
            <w:pPr>
              <w:autoSpaceDE w:val="0"/>
              <w:adjustRightInd w:val="0"/>
              <w:spacing w:after="0" w:line="240" w:lineRule="auto"/>
              <w:ind w:left="567" w:hanging="567"/>
            </w:pPr>
            <w:r w:rsidRPr="00EE0F7D">
              <w:rPr>
                <w:rFonts w:eastAsia="AGaramondPro-Regular"/>
              </w:rPr>
              <w:t xml:space="preserve">Derrida, Jacques: „A struktúra, a jel és a játék az embertudomáyok diskurzusában”, In: Bókay A., Sári L., Szamosi G., Vilcsek B. (szerk.): </w:t>
            </w:r>
            <w:r w:rsidRPr="00EE0F7D">
              <w:rPr>
                <w:rFonts w:eastAsia="AGaramondPro-Regular"/>
                <w:i/>
                <w:iCs/>
              </w:rPr>
              <w:t>A posztmodern irodalomtudomány kialakulása</w:t>
            </w:r>
            <w:r w:rsidRPr="00EE0F7D">
              <w:rPr>
                <w:rFonts w:eastAsia="AGaramondPro-Regular"/>
              </w:rPr>
              <w:t xml:space="preserve">. Osiris, Budapest, 2002. </w:t>
            </w:r>
          </w:p>
          <w:p w:rsidR="00111C2D" w:rsidRPr="00EE0F7D" w:rsidRDefault="00111C2D" w:rsidP="004E1CEE">
            <w:pPr>
              <w:spacing w:after="0" w:line="240" w:lineRule="auto"/>
              <w:ind w:left="567" w:hanging="567"/>
            </w:pPr>
            <w:r w:rsidRPr="00EE0F7D">
              <w:rPr>
                <w:b/>
              </w:rPr>
              <w:t xml:space="preserve">―: </w:t>
            </w:r>
            <w:r w:rsidRPr="00EE0F7D">
              <w:rPr>
                <w:i/>
              </w:rPr>
              <w:t xml:space="preserve">Esszé a névről. </w:t>
            </w:r>
            <w:r w:rsidRPr="00EE0F7D">
              <w:t xml:space="preserve">Pécs: Jelenkor, 1995. </w:t>
            </w:r>
          </w:p>
          <w:p w:rsidR="00111C2D" w:rsidRPr="00EE0F7D" w:rsidRDefault="00111C2D" w:rsidP="004E1CEE">
            <w:pPr>
              <w:tabs>
                <w:tab w:val="left" w:pos="9540"/>
              </w:tabs>
              <w:spacing w:after="0" w:line="240" w:lineRule="auto"/>
              <w:ind w:left="567" w:hanging="567"/>
            </w:pPr>
            <w:r w:rsidRPr="00EE0F7D">
              <w:t xml:space="preserve">Habermas, Jürgen: „Egy befejezetlen projektum – a modern kor”. In. </w:t>
            </w:r>
            <w:r w:rsidRPr="00EE0F7D">
              <w:rPr>
                <w:i/>
                <w:iCs/>
              </w:rPr>
              <w:t xml:space="preserve">A posztmodern állapot, </w:t>
            </w:r>
            <w:r w:rsidRPr="00EE0F7D">
              <w:t xml:space="preserve">Budapest: Századvég-Gond, 1993, 151-178.  </w:t>
            </w:r>
          </w:p>
          <w:p w:rsidR="00111C2D" w:rsidRPr="00EE0F7D" w:rsidRDefault="00111C2D" w:rsidP="004E1CEE">
            <w:pPr>
              <w:tabs>
                <w:tab w:val="left" w:pos="9540"/>
              </w:tabs>
              <w:spacing w:after="0" w:line="240" w:lineRule="auto"/>
              <w:ind w:left="567" w:hanging="567"/>
            </w:pPr>
            <w:r w:rsidRPr="00EE0F7D">
              <w:t xml:space="preserve">―: „A metafizika utáni gondolkodás motívumai”. In. </w:t>
            </w:r>
            <w:r w:rsidRPr="00EE0F7D">
              <w:rPr>
                <w:i/>
                <w:iCs/>
              </w:rPr>
              <w:t xml:space="preserve">A posztmodern állapot, </w:t>
            </w:r>
            <w:r w:rsidRPr="00EE0F7D">
              <w:t>Budapest: Századvég-Gond, 1993, 179-212.</w:t>
            </w:r>
          </w:p>
          <w:p w:rsidR="00111C2D" w:rsidRPr="00EE0F7D" w:rsidRDefault="00111C2D" w:rsidP="004E1CEE">
            <w:pPr>
              <w:spacing w:after="0" w:line="240" w:lineRule="auto"/>
              <w:ind w:left="567" w:hanging="567"/>
            </w:pPr>
            <w:r w:rsidRPr="00EE0F7D">
              <w:t xml:space="preserve">Jaspers, Karl: „Ész és egzisztencia”, in. </w:t>
            </w:r>
            <w:r w:rsidRPr="00EE0F7D">
              <w:rPr>
                <w:i/>
              </w:rPr>
              <w:t xml:space="preserve">Ész, élet, egzisztencia II-III. </w:t>
            </w:r>
            <w:r w:rsidRPr="00EE0F7D">
              <w:t>Szeged, 1992.</w:t>
            </w:r>
          </w:p>
          <w:p w:rsidR="00111C2D" w:rsidRPr="00EE0F7D" w:rsidRDefault="00111C2D" w:rsidP="004E1CEE">
            <w:pPr>
              <w:spacing w:after="0" w:line="240" w:lineRule="auto"/>
              <w:ind w:left="567" w:hanging="567"/>
            </w:pPr>
            <w:r w:rsidRPr="00EE0F7D">
              <w:t xml:space="preserve">Orbán Jolán: </w:t>
            </w:r>
            <w:r w:rsidRPr="00EE0F7D">
              <w:rPr>
                <w:i/>
              </w:rPr>
              <w:t xml:space="preserve">Derrida írás-fordulata. </w:t>
            </w:r>
            <w:r w:rsidRPr="00EE0F7D">
              <w:t>Jelenkor, Pécs, 1994.</w:t>
            </w:r>
          </w:p>
          <w:p w:rsidR="00111C2D" w:rsidRPr="00EE0F7D" w:rsidRDefault="00111C2D" w:rsidP="004E1CEE">
            <w:pPr>
              <w:widowControl w:val="0"/>
              <w:adjustRightInd w:val="0"/>
              <w:spacing w:after="0" w:line="240" w:lineRule="auto"/>
              <w:ind w:left="567" w:hanging="567"/>
            </w:pPr>
            <w:r w:rsidRPr="00EE0F7D">
              <w:t xml:space="preserve">Sartre, Jean-Paul: </w:t>
            </w:r>
            <w:r w:rsidRPr="00EE0F7D">
              <w:rPr>
                <w:i/>
              </w:rPr>
              <w:t xml:space="preserve">Exisztencializmus, </w:t>
            </w:r>
            <w:r w:rsidRPr="00EE0F7D">
              <w:t>Budapest: Hatágú Síp, 1991.</w:t>
            </w:r>
          </w:p>
          <w:p w:rsidR="00111C2D" w:rsidRPr="00EE0F7D" w:rsidRDefault="00111C2D" w:rsidP="004E1CEE">
            <w:pPr>
              <w:widowControl w:val="0"/>
              <w:adjustRightInd w:val="0"/>
              <w:spacing w:after="0" w:line="240" w:lineRule="auto"/>
              <w:ind w:left="567" w:hanging="567"/>
            </w:pPr>
            <w:r w:rsidRPr="00EE0F7D">
              <w:rPr>
                <w:iCs/>
              </w:rPr>
              <w:t xml:space="preserve">Rorty, Richard: „Posztmodern burzsoá liberalizmus”, in. </w:t>
            </w:r>
            <w:r w:rsidRPr="00EE0F7D">
              <w:rPr>
                <w:i/>
                <w:iCs/>
              </w:rPr>
              <w:t xml:space="preserve">A posztmodern állapot, </w:t>
            </w:r>
            <w:r w:rsidRPr="00EE0F7D">
              <w:t>Budapest: Századvég-Gond, 1993, 213-223.</w:t>
            </w:r>
          </w:p>
          <w:p w:rsidR="00111C2D" w:rsidRPr="00EE0F7D" w:rsidRDefault="00111C2D" w:rsidP="004E1CEE">
            <w:pPr>
              <w:spacing w:after="0" w:line="240" w:lineRule="auto"/>
              <w:ind w:left="567" w:hanging="567"/>
            </w:pPr>
            <w:r w:rsidRPr="00EE0F7D">
              <w:t>―: „</w:t>
            </w:r>
            <w:r w:rsidRPr="00EE0F7D">
              <w:rPr>
                <w:bCs/>
                <w:iCs/>
              </w:rPr>
              <w:t xml:space="preserve">Habermas és Lyotard a posztmodernitásról”, in. </w:t>
            </w:r>
            <w:r w:rsidRPr="00EE0F7D">
              <w:rPr>
                <w:i/>
                <w:iCs/>
              </w:rPr>
              <w:t xml:space="preserve">A posztmodern állapot, </w:t>
            </w:r>
            <w:r w:rsidRPr="00EE0F7D">
              <w:t>Budapest: Századvég-Gond, 1993, 224-250.</w:t>
            </w:r>
          </w:p>
        </w:tc>
      </w:tr>
    </w:tbl>
    <w:p w:rsidR="00111C2D" w:rsidRDefault="00111C2D" w:rsidP="00057AB7">
      <w:pPr>
        <w:spacing w:before="120"/>
        <w:jc w:val="center"/>
        <w:rPr>
          <w:b/>
          <w:sz w:val="24"/>
        </w:rPr>
      </w:pPr>
      <w:r>
        <w:rPr>
          <w:b/>
          <w:sz w:val="24"/>
        </w:rPr>
        <w:lastRenderedPageBreak/>
        <w:t>TANTÁRGYI TEMATIKA</w:t>
      </w:r>
    </w:p>
    <w:p w:rsidR="00111C2D" w:rsidRDefault="00111C2D" w:rsidP="00057AB7">
      <w:pPr>
        <w:spacing w:before="120"/>
        <w:jc w:val="center"/>
        <w:rPr>
          <w:b/>
          <w:sz w:val="24"/>
        </w:rPr>
      </w:pPr>
    </w:p>
    <w:tbl>
      <w:tblPr>
        <w:tblW w:w="9670" w:type="dxa"/>
        <w:tblInd w:w="108" w:type="dxa"/>
        <w:tblCellMar>
          <w:left w:w="10" w:type="dxa"/>
          <w:right w:w="10" w:type="dxa"/>
        </w:tblCellMar>
        <w:tblLook w:val="0000" w:firstRow="0" w:lastRow="0" w:firstColumn="0" w:lastColumn="0" w:noHBand="0" w:noVBand="0"/>
      </w:tblPr>
      <w:tblGrid>
        <w:gridCol w:w="284"/>
        <w:gridCol w:w="4551"/>
        <w:gridCol w:w="4835"/>
      </w:tblGrid>
      <w:tr w:rsidR="00111C2D" w:rsidRPr="00327577" w:rsidTr="004E1CEE">
        <w:tc>
          <w:tcPr>
            <w:tcW w:w="4835" w:type="dxa"/>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Pr="00327577" w:rsidRDefault="00111C2D" w:rsidP="004E1CEE">
            <w:pPr>
              <w:spacing w:after="0" w:line="240" w:lineRule="auto"/>
              <w:rPr>
                <w:b/>
              </w:rPr>
            </w:pPr>
            <w:r w:rsidRPr="00327577">
              <w:rPr>
                <w:b/>
              </w:rPr>
              <w:t>Tantárgy neve:</w:t>
            </w:r>
          </w:p>
          <w:p w:rsidR="00111C2D" w:rsidRPr="00327577" w:rsidRDefault="00111C2D" w:rsidP="004E1CEE">
            <w:pPr>
              <w:spacing w:after="0" w:line="240" w:lineRule="auto"/>
              <w:rPr>
                <w:color w:val="212121"/>
                <w:lang w:eastAsia="hu-HU"/>
              </w:rPr>
            </w:pPr>
            <w:r w:rsidRPr="00327577">
              <w:rPr>
                <w:color w:val="212121"/>
                <w:lang w:eastAsia="hu-HU"/>
              </w:rPr>
              <w:t xml:space="preserve">Klasszikus szerzők a fenomenológiában  </w:t>
            </w:r>
          </w:p>
          <w:p w:rsidR="00111C2D" w:rsidRPr="00327577" w:rsidRDefault="00111C2D" w:rsidP="004E1CEE">
            <w:pPr>
              <w:spacing w:after="0" w:line="240" w:lineRule="auto"/>
            </w:pP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Pr="00327577" w:rsidRDefault="00111C2D" w:rsidP="004E1CEE">
            <w:pPr>
              <w:spacing w:after="0" w:line="240" w:lineRule="auto"/>
            </w:pPr>
            <w:r w:rsidRPr="00327577">
              <w:rPr>
                <w:b/>
              </w:rPr>
              <w:t>Tantárgy Neptun kódja:</w:t>
            </w:r>
            <w:r w:rsidRPr="00327577">
              <w:t xml:space="preserve"> </w:t>
            </w:r>
            <w:r w:rsidRPr="00327577">
              <w:rPr>
                <w:color w:val="212121"/>
                <w:lang w:eastAsia="hu-HU"/>
              </w:rPr>
              <w:t>BTFIDN0EV</w:t>
            </w:r>
            <w:r>
              <w:rPr>
                <w:color w:val="212121"/>
                <w:lang w:eastAsia="hu-HU"/>
              </w:rPr>
              <w:t>03</w:t>
            </w:r>
          </w:p>
          <w:p w:rsidR="00111C2D" w:rsidRPr="00327577" w:rsidRDefault="00111C2D" w:rsidP="004E1CEE">
            <w:pPr>
              <w:spacing w:after="0" w:line="240" w:lineRule="auto"/>
            </w:pPr>
            <w:r w:rsidRPr="00327577">
              <w:rPr>
                <w:b/>
              </w:rPr>
              <w:t>Tárgyfelelős intézet:</w:t>
            </w:r>
            <w:r w:rsidRPr="00327577">
              <w:t xml:space="preserve"> Antropológiai és Filozófiai Tudományok Intézete (Filozófia Tanszék)</w:t>
            </w:r>
          </w:p>
        </w:tc>
      </w:tr>
      <w:tr w:rsidR="00111C2D" w:rsidRPr="00327577" w:rsidTr="004E1CEE">
        <w:tc>
          <w:tcPr>
            <w:tcW w:w="4835"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Pr="00327577" w:rsidRDefault="00111C2D" w:rsidP="004E1CEE">
            <w:pPr>
              <w:spacing w:after="0" w:line="240" w:lineRule="auto"/>
            </w:pP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Pr="00327577" w:rsidRDefault="00111C2D" w:rsidP="004E1CEE">
            <w:pPr>
              <w:spacing w:after="0" w:line="240" w:lineRule="auto"/>
            </w:pPr>
            <w:r w:rsidRPr="00327577">
              <w:rPr>
                <w:b/>
              </w:rPr>
              <w:t>Tantárgyelem:</w:t>
            </w:r>
            <w:r w:rsidRPr="00327577">
              <w:t xml:space="preserve"> választható</w:t>
            </w:r>
          </w:p>
        </w:tc>
      </w:tr>
      <w:tr w:rsidR="00111C2D" w:rsidRPr="00327577" w:rsidTr="004E1CEE">
        <w:tc>
          <w:tcPr>
            <w:tcW w:w="967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Pr="00327577" w:rsidRDefault="00111C2D" w:rsidP="004E1CEE">
            <w:pPr>
              <w:spacing w:after="0" w:line="240" w:lineRule="auto"/>
            </w:pPr>
            <w:r w:rsidRPr="00327577">
              <w:rPr>
                <w:b/>
              </w:rPr>
              <w:t>Tárgyfelelős:</w:t>
            </w:r>
            <w:r w:rsidRPr="00327577">
              <w:t xml:space="preserve"> </w:t>
            </w:r>
            <w:r w:rsidR="00D5637F">
              <w:t>Dr.</w:t>
            </w:r>
            <w:r w:rsidRPr="00327577">
              <w:t xml:space="preserve"> Nyírő Miklós, egy. docens</w:t>
            </w:r>
          </w:p>
        </w:tc>
      </w:tr>
      <w:tr w:rsidR="00111C2D" w:rsidRPr="00327577" w:rsidTr="004E1CEE">
        <w:tc>
          <w:tcPr>
            <w:tcW w:w="967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Pr="00327577" w:rsidRDefault="00111C2D" w:rsidP="004E1CEE">
            <w:pPr>
              <w:spacing w:after="0" w:line="240" w:lineRule="auto"/>
            </w:pPr>
            <w:r w:rsidRPr="00327577">
              <w:rPr>
                <w:b/>
              </w:rPr>
              <w:t>Közreműködő oktató(k):</w:t>
            </w:r>
            <w:r w:rsidRPr="00327577">
              <w:t xml:space="preserve"> ―</w:t>
            </w:r>
          </w:p>
        </w:tc>
      </w:tr>
      <w:tr w:rsidR="00111C2D" w:rsidRPr="00327577" w:rsidTr="004E1CEE">
        <w:tc>
          <w:tcPr>
            <w:tcW w:w="483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Pr="00327577" w:rsidRDefault="00111C2D" w:rsidP="004E1CEE">
            <w:pPr>
              <w:spacing w:after="0" w:line="240" w:lineRule="auto"/>
            </w:pPr>
            <w:r w:rsidRPr="00327577">
              <w:rPr>
                <w:b/>
              </w:rPr>
              <w:t xml:space="preserve">Javasolt félév: </w:t>
            </w:r>
            <w:r w:rsidRPr="00327577">
              <w:rPr>
                <w:bCs/>
                <w:color w:val="212121"/>
                <w:lang w:eastAsia="hu-HU"/>
              </w:rPr>
              <w:t>páratlan év, tavasz</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Pr="00327577" w:rsidRDefault="00111C2D" w:rsidP="004E1CEE">
            <w:pPr>
              <w:spacing w:after="0" w:line="240" w:lineRule="auto"/>
            </w:pPr>
            <w:r w:rsidRPr="00327577">
              <w:rPr>
                <w:b/>
              </w:rPr>
              <w:t>Előfeltétel:</w:t>
            </w:r>
            <w:r w:rsidRPr="00327577">
              <w:t xml:space="preserve"> ―</w:t>
            </w:r>
          </w:p>
        </w:tc>
      </w:tr>
      <w:tr w:rsidR="00111C2D" w:rsidRPr="00327577" w:rsidTr="004E1CEE">
        <w:tc>
          <w:tcPr>
            <w:tcW w:w="483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Pr="00327577" w:rsidRDefault="00111C2D" w:rsidP="004E1CEE">
            <w:pPr>
              <w:spacing w:after="0" w:line="240" w:lineRule="auto"/>
            </w:pPr>
            <w:r w:rsidRPr="00327577">
              <w:rPr>
                <w:b/>
              </w:rPr>
              <w:t>Óraszám/hét:</w:t>
            </w:r>
            <w:r w:rsidRPr="00327577">
              <w:t xml:space="preserve"> 0-2</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Pr="00327577" w:rsidRDefault="00111C2D" w:rsidP="004E1CEE">
            <w:pPr>
              <w:spacing w:after="0" w:line="240" w:lineRule="auto"/>
            </w:pPr>
            <w:r w:rsidRPr="00327577">
              <w:rPr>
                <w:b/>
              </w:rPr>
              <w:t xml:space="preserve">Számonkérés módja: </w:t>
            </w:r>
            <w:r w:rsidRPr="00327577">
              <w:t>a/gy</w:t>
            </w:r>
          </w:p>
        </w:tc>
      </w:tr>
      <w:tr w:rsidR="00111C2D" w:rsidRPr="00327577" w:rsidTr="004E1CEE">
        <w:tc>
          <w:tcPr>
            <w:tcW w:w="483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Pr="00327577" w:rsidRDefault="00111C2D" w:rsidP="004E1CEE">
            <w:pPr>
              <w:spacing w:after="0" w:line="240" w:lineRule="auto"/>
            </w:pPr>
            <w:r w:rsidRPr="00327577">
              <w:rPr>
                <w:b/>
              </w:rPr>
              <w:t>Kreditpont:</w:t>
            </w:r>
            <w:r w:rsidRPr="00327577">
              <w:t xml:space="preserve"> 5</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Pr="00327577" w:rsidRDefault="00111C2D" w:rsidP="004E1CEE">
            <w:pPr>
              <w:spacing w:after="0" w:line="240" w:lineRule="auto"/>
            </w:pPr>
            <w:r w:rsidRPr="00327577">
              <w:rPr>
                <w:b/>
              </w:rPr>
              <w:t>Munkarend:</w:t>
            </w:r>
            <w:r w:rsidRPr="00327577">
              <w:t xml:space="preserve"> nappali </w:t>
            </w:r>
          </w:p>
        </w:tc>
      </w:tr>
      <w:tr w:rsidR="00111C2D" w:rsidRPr="00327577" w:rsidTr="004E1CEE">
        <w:tc>
          <w:tcPr>
            <w:tcW w:w="967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Pr="00327577" w:rsidRDefault="00111C2D" w:rsidP="004E1CEE">
            <w:pPr>
              <w:spacing w:after="0" w:line="240" w:lineRule="auto"/>
              <w:rPr>
                <w:b/>
              </w:rPr>
            </w:pPr>
            <w:r w:rsidRPr="00327577">
              <w:rPr>
                <w:b/>
              </w:rPr>
              <w:t>Tantárgy feladata és célja:</w:t>
            </w:r>
            <w:r w:rsidRPr="00327577">
              <w:t xml:space="preserve"> A kurzus szöveg-közeli olvasatban és a másodlagos irodalom intenzív használatával elemzi és értelmezi a francia fenomenológia egyik klasszikusának, Maurice Merleau-Pontynak a kései filozófiáját összegző, </w:t>
            </w:r>
            <w:r w:rsidRPr="00327577">
              <w:rPr>
                <w:i/>
              </w:rPr>
              <w:t xml:space="preserve">A látható és a láthatatlan </w:t>
            </w:r>
            <w:r w:rsidRPr="00327577">
              <w:t>című, poszthumusz megjelent művét.</w:t>
            </w:r>
            <w:r w:rsidRPr="00327577">
              <w:rPr>
                <w:i/>
              </w:rPr>
              <w:t xml:space="preserve"> </w:t>
            </w:r>
            <w:r w:rsidRPr="00327577">
              <w:t xml:space="preserve">Célunk annak rekonstruálása, milyen kritikai megfontolások mentén vezeti be Merleau-Ponty saját, a testi észlelésre visszanyúló fenomenológiai kiindulópontját. </w:t>
            </w:r>
          </w:p>
          <w:p w:rsidR="00111C2D" w:rsidRPr="00327577" w:rsidRDefault="00111C2D" w:rsidP="004E1CEE">
            <w:pPr>
              <w:spacing w:after="0" w:line="240" w:lineRule="auto"/>
              <w:rPr>
                <w:b/>
              </w:rPr>
            </w:pPr>
            <w:r w:rsidRPr="00327577">
              <w:rPr>
                <w:b/>
              </w:rPr>
              <w:t>Fejlesztendő kompetenciák:</w:t>
            </w:r>
          </w:p>
          <w:p w:rsidR="00111C2D" w:rsidRPr="00327577" w:rsidRDefault="00111C2D" w:rsidP="004E1CEE">
            <w:pPr>
              <w:autoSpaceDE w:val="0"/>
              <w:adjustRightInd w:val="0"/>
              <w:spacing w:after="0" w:line="240" w:lineRule="auto"/>
            </w:pPr>
            <w:r w:rsidRPr="00327577">
              <w:t xml:space="preserve"> </w:t>
            </w:r>
            <w:r w:rsidRPr="00327577">
              <w:rPr>
                <w:b/>
                <w:bCs/>
                <w:i/>
              </w:rPr>
              <w:t>tudás:</w:t>
            </w:r>
            <w:r w:rsidRPr="00327577">
              <w:rPr>
                <w:b/>
                <w:bCs/>
              </w:rPr>
              <w:t xml:space="preserve"> </w:t>
            </w:r>
            <w:r w:rsidRPr="00327577">
              <w:t>Ismeri a tárgyalt szerző munkásságának általános és specifikus jellemzőit, alapvető irányvételét, a felmerülő legfontosabb kérdésköröket, az e kérdésekre adott főbb válaszokat. Átfogóan, ugyanakkor részletekbe menően ismeri Merleau-Ponty</w:t>
            </w:r>
            <w:r w:rsidRPr="00327577">
              <w:rPr>
                <w:i/>
              </w:rPr>
              <w:t xml:space="preserve"> </w:t>
            </w:r>
            <w:r w:rsidRPr="00327577">
              <w:t>vonatkozó elméleteit és azok filozófiatörténeti összefüggéseit. Ismeri e szakterület sajátos kutatási (ismeretszerzési és problémamegoldási) módszereit, absztrakciós technikáit. Jól ismeri annak szókincsét, az itt érvényesülő terminológiát, a vonatkozó filozófiai szövegek és kommunikáció legfontosabb formáit, az azokban követett módszereket, érvelési technikákat. Elsajátította és aktívan alkalmazni tudja az e téren felmerülő tudományos problémákkal foglalkozó dolgozatok elkészítéséhez szükséges módszertani ismereteket. Birtokában van azon vonatkozó ismeretek körének, amelyek szükségesek a filozófiai, alkalmasint pedig más képzési területen folyó doktori képzésbe való belépéshez.</w:t>
            </w:r>
          </w:p>
          <w:p w:rsidR="00111C2D" w:rsidRPr="00327577" w:rsidRDefault="00111C2D" w:rsidP="004E1CEE">
            <w:pPr>
              <w:autoSpaceDE w:val="0"/>
              <w:adjustRightInd w:val="0"/>
              <w:spacing w:after="0" w:line="240" w:lineRule="auto"/>
            </w:pPr>
            <w:r w:rsidRPr="00327577">
              <w:rPr>
                <w:b/>
                <w:bCs/>
                <w:i/>
              </w:rPr>
              <w:t>képesség:</w:t>
            </w:r>
            <w:r w:rsidRPr="00327577">
              <w:rPr>
                <w:b/>
                <w:bCs/>
              </w:rPr>
              <w:t xml:space="preserve"> </w:t>
            </w:r>
            <w:r w:rsidRPr="00327577">
              <w:t>Képes analitikus, összefoglaló és további elmélyülést megalapozó gondolkodásra, a szövegek elemzésére, a vonatkozó szövegeknek a filozófiai tradíció egészén belüli elhelyezésére és értelmezésére. Képes a fogalmi gondolkodás és az absztrakció értő használatára. Képes a releváns problémák felismerésére és kreatív kezelésére, önálló kutatások kialakítására, aktuális kérdések eszmetörténeti és filozófiai elemzésének áttekintésére és újragondolására. A szakterület elméleteit és az azokkal összefüggő terminológiát a problémák megoldásakor innovatív módon alkalmazza. Magas szinten használja és dolgozza fel a magyar és részben az idegen nyelvű publikációs forrásait, rendelkezik a hatékony információkutatás és -feldolgozás ismereteivel. Az átfogó és speciális összefüggéseket szintetizálva képes megfogalmazni eredményeit, értékelő tevékenységet végezni, azokat különböző tudományos fórumokon megjeleníteni, érveit és elemzéseit a szakmai és nem szakmabeli közönségnek különböző nézőpontok szerint írásban és szóban magas szinten bemutatni.</w:t>
            </w:r>
          </w:p>
          <w:p w:rsidR="00111C2D" w:rsidRPr="00327577" w:rsidRDefault="00111C2D" w:rsidP="004E1CEE">
            <w:pPr>
              <w:autoSpaceDE w:val="0"/>
              <w:adjustRightInd w:val="0"/>
              <w:spacing w:after="0" w:line="240" w:lineRule="auto"/>
            </w:pPr>
            <w:r w:rsidRPr="00327577">
              <w:rPr>
                <w:b/>
                <w:bCs/>
                <w:i/>
              </w:rPr>
              <w:t xml:space="preserve">attitűd: </w:t>
            </w:r>
            <w:r w:rsidRPr="00327577">
              <w:t xml:space="preserve">Nyitott a filozófiai képzésben elsajátított ismereteknek és készségeknek más területeken való alkalmazására, azok kamatoztatására. Nyitott a megoldandó problémák megértése és ezek megoldása iránt. Törekszik az álláspontokat mélyebben megérteni és több oldalról is kibontani és értelmezni, mások álláspontjához befogadó és együttműködő módon közelíteni, a különböző korok és kortárs iskolák elméleti megközelítéseit elfogulatlanul értékelni. Törekszik a feladatokat szakmailag magas szinten megvalósítani, saját tudását magasabb szintre emelni, képzési területén belül további elmélyült kutatásokat művelni, szakterülete legújabb eredményeit saját fejlődésének szolgálatába állítani. </w:t>
            </w:r>
          </w:p>
          <w:p w:rsidR="00111C2D" w:rsidRPr="00327577" w:rsidRDefault="00111C2D" w:rsidP="004E1CEE">
            <w:pPr>
              <w:autoSpaceDE w:val="0"/>
              <w:adjustRightInd w:val="0"/>
              <w:spacing w:after="0" w:line="240" w:lineRule="auto"/>
            </w:pPr>
            <w:r w:rsidRPr="00327577">
              <w:rPr>
                <w:b/>
                <w:bCs/>
                <w:i/>
              </w:rPr>
              <w:t>autonómia és felelősség:</w:t>
            </w:r>
            <w:r w:rsidRPr="00327577">
              <w:rPr>
                <w:b/>
                <w:bCs/>
              </w:rPr>
              <w:t xml:space="preserve"> </w:t>
            </w:r>
            <w:r w:rsidRPr="00327577">
              <w:t>Jelentős mértékű önállósággal végzi átfogó és speciális szakmai kérdések végiggondolását és adott források alapján történő kidolgozását. Érdeklődik, nyitott, és állást foglal a filozófia és a kultúra, illetve a filozófia és a tudományok közötti párbeszéd során. A filozófia területén szerzett tudását kreatívan alkalmazza, a mélyebb összefüggések megértéséhez és magyarázatához szükséges megfelelő információkat beszerzi. Kutatási módszereket értékel, és önállóan alkalmaz a filozófia releváns területein. Különböző bonyolultságú és különböző mértékben kiszámítható kontextusokban a módszerek és technikák széles körét alkalmazza önállóan. Saját tevékenységét elfogulatlanul értékeli, az értékek felfogására és értelmezésére törekszik. Álláspontját önállóan képviseli, azokért felelősséget vállal.</w:t>
            </w:r>
          </w:p>
        </w:tc>
      </w:tr>
      <w:tr w:rsidR="00111C2D" w:rsidRPr="00327577" w:rsidTr="004E1CEE">
        <w:tc>
          <w:tcPr>
            <w:tcW w:w="967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Pr="00327577" w:rsidRDefault="00111C2D" w:rsidP="004E1CEE">
            <w:pPr>
              <w:spacing w:after="0" w:line="240" w:lineRule="auto"/>
            </w:pPr>
            <w:r w:rsidRPr="00327577">
              <w:rPr>
                <w:b/>
              </w:rPr>
              <w:t>Tantárgy tematikus leírása:</w:t>
            </w:r>
          </w:p>
        </w:tc>
      </w:tr>
      <w:tr w:rsidR="00111C2D" w:rsidRPr="00327577" w:rsidTr="004E1CEE">
        <w:tc>
          <w:tcPr>
            <w:tcW w:w="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Pr="00327577" w:rsidRDefault="00111C2D" w:rsidP="004E1CEE">
            <w:pPr>
              <w:spacing w:after="0" w:line="240" w:lineRule="auto"/>
            </w:pPr>
          </w:p>
        </w:tc>
        <w:tc>
          <w:tcPr>
            <w:tcW w:w="938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Pr="00327577" w:rsidRDefault="00111C2D" w:rsidP="004E1CEE">
            <w:pPr>
              <w:spacing w:after="0" w:line="240" w:lineRule="auto"/>
              <w:rPr>
                <w:b/>
                <w:i/>
              </w:rPr>
            </w:pPr>
            <w:r w:rsidRPr="00327577">
              <w:rPr>
                <w:b/>
                <w:i/>
              </w:rPr>
              <w:t>Gyakorlat:</w:t>
            </w:r>
          </w:p>
          <w:p w:rsidR="00111C2D" w:rsidRPr="00327577" w:rsidRDefault="00111C2D" w:rsidP="00057AB7">
            <w:pPr>
              <w:pStyle w:val="Listaszerbekezds"/>
              <w:numPr>
                <w:ilvl w:val="0"/>
                <w:numId w:val="12"/>
              </w:numPr>
              <w:tabs>
                <w:tab w:val="left" w:pos="284"/>
              </w:tabs>
              <w:spacing w:after="0" w:line="240" w:lineRule="auto"/>
              <w:ind w:left="0" w:firstLine="0"/>
              <w:rPr>
                <w:i/>
              </w:rPr>
            </w:pPr>
            <w:r w:rsidRPr="00327577">
              <w:lastRenderedPageBreak/>
              <w:t xml:space="preserve">      Bevezetés:</w:t>
            </w:r>
            <w:r w:rsidRPr="00327577">
              <w:rPr>
                <w:i/>
              </w:rPr>
              <w:t xml:space="preserve"> </w:t>
            </w:r>
            <w:r w:rsidRPr="00327577">
              <w:t>Maurice Merleau-Ponty</w:t>
            </w:r>
            <w:r w:rsidRPr="00327577">
              <w:rPr>
                <w:i/>
              </w:rPr>
              <w:t xml:space="preserve"> </w:t>
            </w:r>
            <w:r w:rsidRPr="00327577">
              <w:t>munkásságának általános jellemzése</w:t>
            </w:r>
          </w:p>
          <w:p w:rsidR="00111C2D" w:rsidRPr="00327577" w:rsidRDefault="00111C2D" w:rsidP="00057AB7">
            <w:pPr>
              <w:pStyle w:val="Listaszerbekezds"/>
              <w:numPr>
                <w:ilvl w:val="0"/>
                <w:numId w:val="12"/>
              </w:numPr>
              <w:tabs>
                <w:tab w:val="left" w:pos="284"/>
              </w:tabs>
              <w:spacing w:after="0" w:line="240" w:lineRule="auto"/>
              <w:ind w:left="0" w:firstLine="0"/>
              <w:rPr>
                <w:i/>
              </w:rPr>
            </w:pPr>
            <w:r w:rsidRPr="00327577">
              <w:rPr>
                <w:i/>
              </w:rPr>
              <w:t xml:space="preserve">      A látható és a láthatatlan </w:t>
            </w:r>
            <w:r w:rsidRPr="00327577">
              <w:t>című mű keletkezéstörténete, tagolása.</w:t>
            </w:r>
          </w:p>
          <w:p w:rsidR="00111C2D" w:rsidRPr="00327577" w:rsidRDefault="00111C2D" w:rsidP="00057AB7">
            <w:pPr>
              <w:pStyle w:val="Listaszerbekezds"/>
              <w:numPr>
                <w:ilvl w:val="1"/>
                <w:numId w:val="13"/>
              </w:numPr>
              <w:tabs>
                <w:tab w:val="left" w:pos="426"/>
              </w:tabs>
              <w:spacing w:after="0" w:line="240" w:lineRule="auto"/>
              <w:ind w:left="0" w:firstLine="0"/>
              <w:rPr>
                <w:i/>
              </w:rPr>
            </w:pPr>
            <w:r w:rsidRPr="00327577">
              <w:t xml:space="preserve">   Reflexió és kérdezés</w:t>
            </w:r>
            <w:r w:rsidRPr="00327577">
              <w:tab/>
            </w:r>
            <w:r w:rsidRPr="00327577">
              <w:tab/>
            </w:r>
            <w:r w:rsidRPr="00327577">
              <w:tab/>
            </w:r>
            <w:r w:rsidRPr="00327577">
              <w:tab/>
            </w:r>
          </w:p>
          <w:p w:rsidR="00111C2D" w:rsidRPr="00327577" w:rsidRDefault="00111C2D" w:rsidP="004E1CEE">
            <w:pPr>
              <w:spacing w:after="0" w:line="240" w:lineRule="auto"/>
            </w:pPr>
            <w:r w:rsidRPr="00327577">
              <w:t>5-6-7. Kérdezés és dialektika</w:t>
            </w:r>
            <w:r w:rsidRPr="00327577">
              <w:tab/>
            </w:r>
            <w:r w:rsidRPr="00327577">
              <w:tab/>
            </w:r>
            <w:r w:rsidRPr="00327577">
              <w:tab/>
            </w:r>
            <w:r w:rsidRPr="00327577">
              <w:tab/>
            </w:r>
          </w:p>
          <w:p w:rsidR="00111C2D" w:rsidRPr="00327577" w:rsidRDefault="00111C2D" w:rsidP="00057AB7">
            <w:pPr>
              <w:pStyle w:val="Listaszerbekezds"/>
              <w:numPr>
                <w:ilvl w:val="0"/>
                <w:numId w:val="14"/>
              </w:numPr>
              <w:tabs>
                <w:tab w:val="left" w:pos="284"/>
              </w:tabs>
              <w:spacing w:after="0" w:line="240" w:lineRule="auto"/>
              <w:ind w:left="0" w:firstLine="0"/>
            </w:pPr>
            <w:r w:rsidRPr="00327577">
              <w:t xml:space="preserve">     ZH</w:t>
            </w:r>
          </w:p>
          <w:p w:rsidR="00111C2D" w:rsidRPr="00327577" w:rsidRDefault="00111C2D" w:rsidP="00057AB7">
            <w:pPr>
              <w:pStyle w:val="Listaszerbekezds"/>
              <w:numPr>
                <w:ilvl w:val="1"/>
                <w:numId w:val="15"/>
              </w:numPr>
              <w:tabs>
                <w:tab w:val="left" w:pos="567"/>
              </w:tabs>
              <w:spacing w:after="0" w:line="240" w:lineRule="auto"/>
              <w:ind w:left="0" w:firstLine="0"/>
            </w:pPr>
            <w:r w:rsidRPr="00327577">
              <w:t xml:space="preserve">Kérdezés és szemlélet </w:t>
            </w:r>
            <w:r w:rsidRPr="00327577">
              <w:tab/>
            </w:r>
            <w:r w:rsidRPr="00327577">
              <w:tab/>
            </w:r>
            <w:r w:rsidRPr="00327577">
              <w:tab/>
            </w:r>
            <w:r w:rsidRPr="00327577">
              <w:tab/>
            </w:r>
          </w:p>
          <w:p w:rsidR="00111C2D" w:rsidRPr="00327577" w:rsidRDefault="00111C2D" w:rsidP="00057AB7">
            <w:pPr>
              <w:pStyle w:val="Listaszerbekezds"/>
              <w:numPr>
                <w:ilvl w:val="2"/>
                <w:numId w:val="16"/>
              </w:numPr>
              <w:tabs>
                <w:tab w:val="left" w:pos="993"/>
              </w:tabs>
              <w:spacing w:after="0" w:line="240" w:lineRule="auto"/>
              <w:ind w:left="0" w:firstLine="0"/>
            </w:pPr>
            <w:r w:rsidRPr="00327577">
              <w:t xml:space="preserve">Az egymásba fonódás ‒ A kiazmus </w:t>
            </w:r>
            <w:r w:rsidRPr="00327577">
              <w:tab/>
            </w:r>
            <w:r w:rsidRPr="00327577">
              <w:tab/>
            </w:r>
          </w:p>
          <w:p w:rsidR="00111C2D" w:rsidRPr="00327577" w:rsidRDefault="00111C2D" w:rsidP="004E1CEE">
            <w:pPr>
              <w:spacing w:after="0" w:line="240" w:lineRule="auto"/>
            </w:pPr>
            <w:r w:rsidRPr="00327577">
              <w:t>14.    ZH</w:t>
            </w:r>
          </w:p>
        </w:tc>
      </w:tr>
      <w:tr w:rsidR="00111C2D" w:rsidRPr="00327577" w:rsidTr="004E1CEE">
        <w:tc>
          <w:tcPr>
            <w:tcW w:w="967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Pr="00327577" w:rsidRDefault="00111C2D" w:rsidP="004E1CEE">
            <w:pPr>
              <w:spacing w:after="0" w:line="240" w:lineRule="auto"/>
              <w:rPr>
                <w:b/>
              </w:rPr>
            </w:pPr>
            <w:r w:rsidRPr="00327577">
              <w:rPr>
                <w:b/>
              </w:rPr>
              <w:lastRenderedPageBreak/>
              <w:t>Félévközi számonkérés módja és értékelése:</w:t>
            </w:r>
          </w:p>
          <w:p w:rsidR="00111C2D" w:rsidRPr="00327577" w:rsidRDefault="00111C2D" w:rsidP="004E1CEE">
            <w:pPr>
              <w:spacing w:after="0" w:line="240" w:lineRule="auto"/>
            </w:pPr>
            <w:r w:rsidRPr="00327577">
              <w:t xml:space="preserve">2 db. zárthelyi dolgozat </w:t>
            </w:r>
          </w:p>
          <w:p w:rsidR="00111C2D" w:rsidRPr="00327577" w:rsidRDefault="00111C2D" w:rsidP="004E1CEE">
            <w:pPr>
              <w:spacing w:after="0" w:line="240" w:lineRule="auto"/>
              <w:ind w:left="540" w:hanging="540"/>
            </w:pPr>
            <w:r w:rsidRPr="00327577">
              <w:t>Zárthelyi dolgozat: a megelőző hetekben tárgyalt irodalomra vonatkozó kérdéssor, tesztkérdések formájában.</w:t>
            </w:r>
          </w:p>
          <w:p w:rsidR="00111C2D" w:rsidRPr="00327577" w:rsidRDefault="00111C2D" w:rsidP="004E1CEE">
            <w:pPr>
              <w:spacing w:after="0" w:line="240" w:lineRule="auto"/>
              <w:ind w:left="540" w:hanging="540"/>
            </w:pPr>
            <w:r w:rsidRPr="00327577">
              <w:t>Zárthelyi dolgozat értékelése: 44-50 pont: jeles; 37-43: jó; 30-36: közepes; 23-29: elégséges; 0-22: elégtelen.</w:t>
            </w:r>
          </w:p>
          <w:p w:rsidR="00111C2D" w:rsidRPr="00327577" w:rsidRDefault="00111C2D" w:rsidP="004E1CEE">
            <w:pPr>
              <w:spacing w:after="0" w:line="240" w:lineRule="auto"/>
              <w:rPr>
                <w:b/>
              </w:rPr>
            </w:pPr>
            <w:r w:rsidRPr="00327577">
              <w:rPr>
                <w:b/>
              </w:rPr>
              <w:t>Gyakorlati jegy teljesítésének módja, értékelése:</w:t>
            </w:r>
          </w:p>
          <w:p w:rsidR="00111C2D" w:rsidRPr="00327577" w:rsidRDefault="00111C2D" w:rsidP="004E1CEE">
            <w:pPr>
              <w:spacing w:after="0" w:line="240" w:lineRule="auto"/>
            </w:pPr>
            <w:r w:rsidRPr="00327577">
              <w:t>A gyakorlati jegy a két zárthelyi dolgozat érdemjegyének átlagából adódik.</w:t>
            </w:r>
          </w:p>
        </w:tc>
      </w:tr>
      <w:tr w:rsidR="00111C2D" w:rsidRPr="00327577" w:rsidTr="004E1CEE">
        <w:tc>
          <w:tcPr>
            <w:tcW w:w="967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Pr="00327577" w:rsidRDefault="00111C2D" w:rsidP="004E1CEE">
            <w:pPr>
              <w:spacing w:after="0" w:line="240" w:lineRule="auto"/>
              <w:rPr>
                <w:b/>
              </w:rPr>
            </w:pPr>
            <w:r w:rsidRPr="00327577">
              <w:rPr>
                <w:b/>
              </w:rPr>
              <w:t>Kötelező irodalom:</w:t>
            </w:r>
          </w:p>
          <w:p w:rsidR="00111C2D" w:rsidRPr="00327577" w:rsidRDefault="00111C2D" w:rsidP="004E1CEE">
            <w:pPr>
              <w:spacing w:after="0" w:line="240" w:lineRule="auto"/>
              <w:ind w:left="360" w:hanging="360"/>
            </w:pPr>
            <w:r w:rsidRPr="00327577">
              <w:t xml:space="preserve">Merleau-Ponty, Maurice: </w:t>
            </w:r>
            <w:r w:rsidRPr="00327577">
              <w:rPr>
                <w:i/>
              </w:rPr>
              <w:t xml:space="preserve">A látható és a természet (Filozófiai kérdezés). </w:t>
            </w:r>
            <w:r w:rsidRPr="00327577">
              <w:t xml:space="preserve">In. uő.: </w:t>
            </w:r>
            <w:r w:rsidRPr="00327577">
              <w:rPr>
                <w:i/>
              </w:rPr>
              <w:t xml:space="preserve">A látható és a láthatatlan. </w:t>
            </w:r>
            <w:r w:rsidRPr="00327577">
              <w:t xml:space="preserve">Budapest: L’Harmattan – Szegedi Tudományegyetem Filozófia Tanszék, 2006, 13-177. </w:t>
            </w:r>
            <w:r w:rsidRPr="00327577">
              <w:rPr>
                <w:noProof/>
              </w:rPr>
              <w:t xml:space="preserve"> </w:t>
            </w:r>
          </w:p>
          <w:p w:rsidR="00111C2D" w:rsidRPr="00327577" w:rsidRDefault="00111C2D" w:rsidP="004E1CEE">
            <w:pPr>
              <w:spacing w:after="0" w:line="240" w:lineRule="auto"/>
              <w:ind w:left="601" w:hanging="601"/>
            </w:pPr>
            <w:r w:rsidRPr="00327577">
              <w:t xml:space="preserve">―: A preobjektív lét: a szolipszista világ &amp; Munkajegyzetek. In. uő.: </w:t>
            </w:r>
            <w:r w:rsidRPr="00327577">
              <w:rPr>
                <w:i/>
              </w:rPr>
              <w:t xml:space="preserve">A látható és a láthatatlan. </w:t>
            </w:r>
            <w:r w:rsidRPr="00327577">
              <w:t>Budapest: L’Harmattan – Szegedi Tudományegyetem Filozófia Tanszék, 2006, 179-308.</w:t>
            </w:r>
          </w:p>
          <w:p w:rsidR="00111C2D" w:rsidRPr="00327577" w:rsidRDefault="00111C2D" w:rsidP="004E1CEE">
            <w:pPr>
              <w:spacing w:after="0" w:line="240" w:lineRule="auto"/>
              <w:rPr>
                <w:b/>
              </w:rPr>
            </w:pPr>
            <w:r w:rsidRPr="00327577">
              <w:rPr>
                <w:b/>
              </w:rPr>
              <w:t>Ajánlott irodalom:</w:t>
            </w:r>
          </w:p>
          <w:p w:rsidR="00111C2D" w:rsidRPr="00327577" w:rsidRDefault="00111C2D" w:rsidP="004E1CEE">
            <w:pPr>
              <w:autoSpaceDE w:val="0"/>
              <w:autoSpaceDN/>
              <w:adjustRightInd w:val="0"/>
              <w:spacing w:after="0" w:line="240" w:lineRule="auto"/>
              <w:ind w:left="567" w:hanging="567"/>
            </w:pPr>
            <w:r w:rsidRPr="00327577">
              <w:t xml:space="preserve">Carman, T. és M. B. N. Hansen (szerk.): </w:t>
            </w:r>
            <w:r w:rsidRPr="00327577">
              <w:rPr>
                <w:i/>
              </w:rPr>
              <w:t>The Cambridge Companion to Merleau-Ponty</w:t>
            </w:r>
            <w:r w:rsidRPr="00327577">
              <w:t>. Cambridge: Cambridge University Press, 2005.</w:t>
            </w:r>
          </w:p>
          <w:p w:rsidR="00111C2D" w:rsidRPr="00327577" w:rsidRDefault="00111C2D" w:rsidP="004E1CEE">
            <w:pPr>
              <w:autoSpaceDE w:val="0"/>
              <w:adjustRightInd w:val="0"/>
              <w:spacing w:after="0" w:line="240" w:lineRule="auto"/>
              <w:ind w:left="567" w:hanging="567"/>
            </w:pPr>
            <w:r w:rsidRPr="00327577">
              <w:t xml:space="preserve">Carman, Taylor: </w:t>
            </w:r>
            <w:r w:rsidRPr="00327577">
              <w:rPr>
                <w:i/>
              </w:rPr>
              <w:t>Merleau-Ponty.</w:t>
            </w:r>
            <w:r w:rsidRPr="00327577">
              <w:t xml:space="preserve"> London - New York: Routledge, 2008.</w:t>
            </w:r>
          </w:p>
          <w:p w:rsidR="00111C2D" w:rsidRPr="00327577" w:rsidRDefault="00111C2D" w:rsidP="004E1CEE">
            <w:pPr>
              <w:autoSpaceDE w:val="0"/>
              <w:adjustRightInd w:val="0"/>
              <w:spacing w:after="0" w:line="240" w:lineRule="auto"/>
              <w:ind w:left="567" w:hanging="567"/>
            </w:pPr>
            <w:r w:rsidRPr="00327577">
              <w:t xml:space="preserve">Evans, Fred és Leonard Lawlor (szerk.): </w:t>
            </w:r>
            <w:r w:rsidRPr="00327577">
              <w:rPr>
                <w:i/>
              </w:rPr>
              <w:t xml:space="preserve">Chiasms. Merleau-Ponty’s Notion of Flesh. </w:t>
            </w:r>
            <w:r w:rsidRPr="00327577">
              <w:t>Albany: State University of New York Press, 2000.</w:t>
            </w:r>
          </w:p>
          <w:p w:rsidR="00111C2D" w:rsidRPr="00327577" w:rsidRDefault="00111C2D" w:rsidP="004E1CEE">
            <w:pPr>
              <w:autoSpaceDE w:val="0"/>
              <w:adjustRightInd w:val="0"/>
              <w:spacing w:after="0" w:line="240" w:lineRule="auto"/>
              <w:ind w:left="567" w:hanging="567"/>
            </w:pPr>
            <w:r w:rsidRPr="00327577">
              <w:t xml:space="preserve">Hass, Lawrence: </w:t>
            </w:r>
            <w:r w:rsidRPr="00327577">
              <w:rPr>
                <w:i/>
              </w:rPr>
              <w:t>Merleau-Ponty’s Philosophy.</w:t>
            </w:r>
            <w:r w:rsidRPr="00327577">
              <w:t xml:space="preserve"> </w:t>
            </w:r>
            <w:r w:rsidRPr="00327577">
              <w:rPr>
                <w:iCs/>
              </w:rPr>
              <w:t>Bloomington - Indianapolis:</w:t>
            </w:r>
            <w:r w:rsidRPr="00327577">
              <w:rPr>
                <w:i/>
                <w:iCs/>
              </w:rPr>
              <w:t xml:space="preserve"> </w:t>
            </w:r>
            <w:r w:rsidRPr="00327577">
              <w:rPr>
                <w:iCs/>
              </w:rPr>
              <w:t xml:space="preserve">Indiana University Press, </w:t>
            </w:r>
            <w:r w:rsidRPr="00327577">
              <w:t>2008.</w:t>
            </w:r>
          </w:p>
          <w:p w:rsidR="00111C2D" w:rsidRPr="00327577" w:rsidRDefault="00111C2D" w:rsidP="004E1CEE">
            <w:pPr>
              <w:autoSpaceDE w:val="0"/>
              <w:adjustRightInd w:val="0"/>
              <w:spacing w:after="0" w:line="240" w:lineRule="auto"/>
              <w:ind w:left="567" w:hanging="567"/>
            </w:pPr>
            <w:r w:rsidRPr="00327577">
              <w:t xml:space="preserve">Macann, Christopher: </w:t>
            </w:r>
            <w:r w:rsidRPr="00327577">
              <w:rPr>
                <w:i/>
              </w:rPr>
              <w:t xml:space="preserve">Four Phenomenological Philosophers: Husserl, Heidegger, Sartre, Merleau-Ponty. </w:t>
            </w:r>
            <w:r w:rsidRPr="00327577">
              <w:t>London: Routledge, 1993.</w:t>
            </w:r>
          </w:p>
          <w:p w:rsidR="00111C2D" w:rsidRPr="00327577" w:rsidRDefault="00111C2D" w:rsidP="004E1CEE">
            <w:pPr>
              <w:spacing w:after="0" w:line="240" w:lineRule="auto"/>
              <w:ind w:left="540" w:hanging="540"/>
            </w:pPr>
            <w:r w:rsidRPr="00327577">
              <w:t xml:space="preserve">Sartre, Jean-Paul: </w:t>
            </w:r>
            <w:r w:rsidRPr="00327577">
              <w:rPr>
                <w:i/>
              </w:rPr>
              <w:t>A lét és a semmi. Egy fenomenológiai ontológia vázlata.</w:t>
            </w:r>
            <w:r w:rsidRPr="00327577">
              <w:t xml:space="preserve"> Budapest: L’Harmattan-SzTE-MFT, 2006. </w:t>
            </w:r>
            <w:r w:rsidRPr="00327577">
              <w:rPr>
                <w:noProof/>
              </w:rPr>
              <w:t>(Részletek.)</w:t>
            </w:r>
          </w:p>
        </w:tc>
      </w:tr>
    </w:tbl>
    <w:p w:rsidR="00111C2D" w:rsidRDefault="00111C2D" w:rsidP="009072C8"/>
    <w:p w:rsidR="00111C2D" w:rsidRDefault="00111C2D" w:rsidP="00057AB7">
      <w:pPr>
        <w:spacing w:before="120"/>
        <w:jc w:val="center"/>
        <w:rPr>
          <w:b/>
          <w:sz w:val="24"/>
        </w:rPr>
      </w:pPr>
      <w:r>
        <w:br w:type="page"/>
      </w:r>
      <w:r>
        <w:rPr>
          <w:b/>
          <w:sz w:val="24"/>
        </w:rPr>
        <w:lastRenderedPageBreak/>
        <w:t>TANTÁRGYI TEMATIKA</w:t>
      </w:r>
    </w:p>
    <w:tbl>
      <w:tblPr>
        <w:tblW w:w="9670" w:type="dxa"/>
        <w:tblInd w:w="108" w:type="dxa"/>
        <w:tblCellMar>
          <w:left w:w="10" w:type="dxa"/>
          <w:right w:w="10" w:type="dxa"/>
        </w:tblCellMar>
        <w:tblLook w:val="0000" w:firstRow="0" w:lastRow="0" w:firstColumn="0" w:lastColumn="0" w:noHBand="0" w:noVBand="0"/>
      </w:tblPr>
      <w:tblGrid>
        <w:gridCol w:w="284"/>
        <w:gridCol w:w="4551"/>
        <w:gridCol w:w="4835"/>
      </w:tblGrid>
      <w:tr w:rsidR="00111C2D" w:rsidRPr="004B7DB2" w:rsidTr="004E1CEE">
        <w:tc>
          <w:tcPr>
            <w:tcW w:w="4835" w:type="dxa"/>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Pr="004B7DB2" w:rsidRDefault="00111C2D" w:rsidP="004E1CEE">
            <w:pPr>
              <w:spacing w:after="0" w:line="240" w:lineRule="auto"/>
              <w:rPr>
                <w:b/>
              </w:rPr>
            </w:pPr>
            <w:r w:rsidRPr="004B7DB2">
              <w:rPr>
                <w:b/>
              </w:rPr>
              <w:t>Tantárgy neve:</w:t>
            </w:r>
          </w:p>
          <w:p w:rsidR="00111C2D" w:rsidRPr="004B7DB2" w:rsidRDefault="00111C2D" w:rsidP="004E1CEE">
            <w:pPr>
              <w:spacing w:after="0" w:line="240" w:lineRule="auto"/>
            </w:pPr>
            <w:r w:rsidRPr="004B7DB2">
              <w:t>A filozófia képzés-fordulata: Gadamer és Rorty</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Pr="004B7DB2" w:rsidRDefault="00111C2D" w:rsidP="004E1CEE">
            <w:pPr>
              <w:spacing w:after="0" w:line="240" w:lineRule="auto"/>
              <w:rPr>
                <w:color w:val="212121"/>
                <w:lang w:eastAsia="hu-HU"/>
              </w:rPr>
            </w:pPr>
            <w:r w:rsidRPr="004B7DB2">
              <w:rPr>
                <w:b/>
              </w:rPr>
              <w:t>Tantárgy Neptun kódja:</w:t>
            </w:r>
            <w:r w:rsidRPr="004B7DB2">
              <w:t xml:space="preserve"> </w:t>
            </w:r>
            <w:r w:rsidRPr="004B7DB2">
              <w:rPr>
                <w:color w:val="212121"/>
                <w:lang w:eastAsia="hu-HU"/>
              </w:rPr>
              <w:t xml:space="preserve">BTFIDN0EV </w:t>
            </w:r>
          </w:p>
          <w:p w:rsidR="00111C2D" w:rsidRPr="004B7DB2" w:rsidRDefault="00111C2D" w:rsidP="004E1CEE">
            <w:pPr>
              <w:spacing w:after="0" w:line="240" w:lineRule="auto"/>
            </w:pPr>
            <w:r w:rsidRPr="004B7DB2">
              <w:rPr>
                <w:b/>
              </w:rPr>
              <w:t>Tárgyfelelős intézet:</w:t>
            </w:r>
            <w:r w:rsidRPr="004B7DB2">
              <w:t xml:space="preserve"> Antropológiai és Filozófiai Tudományok Intézete (Filozófia Tanszék)</w:t>
            </w:r>
          </w:p>
        </w:tc>
      </w:tr>
      <w:tr w:rsidR="00111C2D" w:rsidRPr="004B7DB2" w:rsidTr="004E1CEE">
        <w:tc>
          <w:tcPr>
            <w:tcW w:w="4835"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Pr="004B7DB2" w:rsidRDefault="00111C2D" w:rsidP="004E1CEE">
            <w:pPr>
              <w:spacing w:after="0" w:line="240" w:lineRule="auto"/>
            </w:pP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Pr="004B7DB2" w:rsidRDefault="00111C2D" w:rsidP="004E1CEE">
            <w:pPr>
              <w:spacing w:after="0" w:line="240" w:lineRule="auto"/>
            </w:pPr>
            <w:r w:rsidRPr="004B7DB2">
              <w:rPr>
                <w:b/>
              </w:rPr>
              <w:t>Tantárgyelem:</w:t>
            </w:r>
            <w:r w:rsidRPr="004B7DB2">
              <w:t xml:space="preserve"> kötelezően választható</w:t>
            </w:r>
          </w:p>
        </w:tc>
      </w:tr>
      <w:tr w:rsidR="00111C2D" w:rsidRPr="004B7DB2" w:rsidTr="004E1CEE">
        <w:tc>
          <w:tcPr>
            <w:tcW w:w="967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Pr="004B7DB2" w:rsidRDefault="00111C2D" w:rsidP="004E1CEE">
            <w:pPr>
              <w:spacing w:after="0" w:line="240" w:lineRule="auto"/>
            </w:pPr>
            <w:r w:rsidRPr="004B7DB2">
              <w:rPr>
                <w:b/>
              </w:rPr>
              <w:t>Tárgyfelelős:</w:t>
            </w:r>
            <w:r w:rsidRPr="004B7DB2">
              <w:t xml:space="preserve"> </w:t>
            </w:r>
            <w:r w:rsidR="00D5637F">
              <w:t>Dr.</w:t>
            </w:r>
            <w:r w:rsidRPr="004B7DB2">
              <w:t xml:space="preserve"> Nyírő Miklós, egy. docens</w:t>
            </w:r>
          </w:p>
        </w:tc>
      </w:tr>
      <w:tr w:rsidR="00111C2D" w:rsidRPr="004B7DB2" w:rsidTr="004E1CEE">
        <w:tc>
          <w:tcPr>
            <w:tcW w:w="967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Pr="004B7DB2" w:rsidRDefault="00111C2D" w:rsidP="004E1CEE">
            <w:pPr>
              <w:spacing w:after="0" w:line="240" w:lineRule="auto"/>
            </w:pPr>
            <w:r w:rsidRPr="004B7DB2">
              <w:rPr>
                <w:b/>
              </w:rPr>
              <w:t>Közreműködő oktató(k):</w:t>
            </w:r>
            <w:r w:rsidRPr="004B7DB2">
              <w:t xml:space="preserve"> ―</w:t>
            </w:r>
          </w:p>
        </w:tc>
      </w:tr>
      <w:tr w:rsidR="00111C2D" w:rsidRPr="004B7DB2" w:rsidTr="004E1CEE">
        <w:tc>
          <w:tcPr>
            <w:tcW w:w="483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Pr="004B7DB2" w:rsidRDefault="00111C2D" w:rsidP="004E1CEE">
            <w:pPr>
              <w:spacing w:after="0" w:line="240" w:lineRule="auto"/>
            </w:pPr>
            <w:r w:rsidRPr="004B7DB2">
              <w:rPr>
                <w:b/>
              </w:rPr>
              <w:t xml:space="preserve">Javasolt félév: </w:t>
            </w:r>
            <w:r w:rsidRPr="004B7DB2">
              <w:rPr>
                <w:bCs/>
                <w:color w:val="212121"/>
                <w:lang w:eastAsia="hu-HU"/>
              </w:rPr>
              <w:t>páros év, ősz</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Pr="004B7DB2" w:rsidRDefault="00111C2D" w:rsidP="004E1CEE">
            <w:pPr>
              <w:spacing w:after="0" w:line="240" w:lineRule="auto"/>
            </w:pPr>
            <w:r w:rsidRPr="004B7DB2">
              <w:rPr>
                <w:b/>
              </w:rPr>
              <w:t>Előfeltétel:</w:t>
            </w:r>
            <w:r w:rsidRPr="004B7DB2">
              <w:t xml:space="preserve"> ― </w:t>
            </w:r>
          </w:p>
        </w:tc>
      </w:tr>
      <w:tr w:rsidR="00111C2D" w:rsidRPr="004B7DB2" w:rsidTr="004E1CEE">
        <w:tc>
          <w:tcPr>
            <w:tcW w:w="483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Pr="004B7DB2" w:rsidRDefault="00111C2D" w:rsidP="004E1CEE">
            <w:pPr>
              <w:spacing w:after="0" w:line="240" w:lineRule="auto"/>
            </w:pPr>
            <w:r w:rsidRPr="004B7DB2">
              <w:rPr>
                <w:b/>
              </w:rPr>
              <w:t>Óraszám/hét:</w:t>
            </w:r>
            <w:r w:rsidRPr="004B7DB2">
              <w:t xml:space="preserve"> 0-2</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Pr="004B7DB2" w:rsidRDefault="00111C2D" w:rsidP="004E1CEE">
            <w:pPr>
              <w:spacing w:after="0" w:line="240" w:lineRule="auto"/>
            </w:pPr>
            <w:r w:rsidRPr="004B7DB2">
              <w:rPr>
                <w:b/>
              </w:rPr>
              <w:t xml:space="preserve">Számonkérés módja: </w:t>
            </w:r>
            <w:r w:rsidRPr="004B7DB2">
              <w:t>a/gy</w:t>
            </w:r>
          </w:p>
        </w:tc>
      </w:tr>
      <w:tr w:rsidR="00111C2D" w:rsidRPr="004B7DB2" w:rsidTr="004E1CEE">
        <w:tc>
          <w:tcPr>
            <w:tcW w:w="483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Pr="004B7DB2" w:rsidRDefault="00111C2D" w:rsidP="004E1CEE">
            <w:pPr>
              <w:spacing w:after="0" w:line="240" w:lineRule="auto"/>
            </w:pPr>
            <w:r w:rsidRPr="004B7DB2">
              <w:rPr>
                <w:b/>
              </w:rPr>
              <w:t>Kreditpont:</w:t>
            </w:r>
            <w:r w:rsidRPr="004B7DB2">
              <w:t xml:space="preserve"> 5</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Pr="004B7DB2" w:rsidRDefault="00111C2D" w:rsidP="004E1CEE">
            <w:pPr>
              <w:spacing w:after="0" w:line="240" w:lineRule="auto"/>
            </w:pPr>
            <w:r w:rsidRPr="004B7DB2">
              <w:rPr>
                <w:b/>
              </w:rPr>
              <w:t>Munkarend:</w:t>
            </w:r>
            <w:r w:rsidRPr="004B7DB2">
              <w:t xml:space="preserve"> nappali </w:t>
            </w:r>
          </w:p>
        </w:tc>
      </w:tr>
      <w:tr w:rsidR="00111C2D" w:rsidRPr="004B7DB2" w:rsidTr="004E1CEE">
        <w:tc>
          <w:tcPr>
            <w:tcW w:w="967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Pr="004B7DB2" w:rsidRDefault="00111C2D" w:rsidP="004E1CEE">
            <w:pPr>
              <w:spacing w:after="0" w:line="240" w:lineRule="auto"/>
              <w:rPr>
                <w:b/>
              </w:rPr>
            </w:pPr>
            <w:r w:rsidRPr="004B7DB2">
              <w:rPr>
                <w:b/>
              </w:rPr>
              <w:t>Tantárgy feladata és célja:</w:t>
            </w:r>
          </w:p>
          <w:p w:rsidR="00111C2D" w:rsidRPr="004B7DB2" w:rsidRDefault="00111C2D" w:rsidP="004E1CEE">
            <w:pPr>
              <w:spacing w:after="0" w:line="240" w:lineRule="auto"/>
              <w:rPr>
                <w:b/>
              </w:rPr>
            </w:pPr>
            <w:r w:rsidRPr="004B7DB2">
              <w:t>A kurzus a múlt század második felében, közelebbről Gadamer és Rorty munkásságában tetten érhető ama fordulatot követi nyomon, melynek során a képzés fogalma – klasszikus: ti. platonikus, illetve hegeliánus belátásokat követve – újfent a filozófia mibenlétéről alkotott elgondolás középpontjába nyomul.</w:t>
            </w:r>
          </w:p>
          <w:p w:rsidR="00111C2D" w:rsidRPr="004B7DB2" w:rsidRDefault="00111C2D" w:rsidP="004E1CEE">
            <w:pPr>
              <w:spacing w:after="0" w:line="240" w:lineRule="auto"/>
              <w:rPr>
                <w:b/>
              </w:rPr>
            </w:pPr>
            <w:r w:rsidRPr="004B7DB2">
              <w:rPr>
                <w:b/>
              </w:rPr>
              <w:t>Fejlesztendő kompetenciák:</w:t>
            </w:r>
          </w:p>
          <w:p w:rsidR="00111C2D" w:rsidRPr="004B7DB2" w:rsidRDefault="00111C2D" w:rsidP="004E1CEE">
            <w:pPr>
              <w:autoSpaceDE w:val="0"/>
              <w:adjustRightInd w:val="0"/>
              <w:spacing w:after="0" w:line="240" w:lineRule="auto"/>
            </w:pPr>
            <w:r w:rsidRPr="004B7DB2">
              <w:rPr>
                <w:b/>
                <w:i/>
              </w:rPr>
              <w:t>tudás:</w:t>
            </w:r>
            <w:r w:rsidRPr="004B7DB2">
              <w:t xml:space="preserve"> Ismeri a tárgyalt problémakörnek és a szerzők elgondolásainak általános és specifikus jellemzőit, a legfontosabb vonatkozó kérdésköröket, az e kérdésekre adott főbb választípusokat. Átfogóan, ugyanakkor részletekbe menően ismeri a vonatkozó elméleteket és filozófiatörténeti összefüggéseiket. Áttekintéssel rendelkezik különösen a képzés problémakörébe tartozó régebbi és újabb elméletekről. Ismeri e szakterület sajátos kutatási (ismeretszerzési és problémamegoldási) módszereit, absztrakciós technikáit. Jól ismeri annak szókincsét, az itt uralkodó elméletekben érvényesülő terminológiát, a filozófiai szövegek és kommunikáció legfontosabb formáit, az azokban követett módszereket, érvelési technikákat. Elsajátította és aktívan alkalmazni tudja az e téren felmerülő tudományos problémákkal foglalkozó dolgozatok elkészítéséhez szükséges módszertani ismereteket. Birtokában van azon vonatkozó ismeretek körének, amelyek szükségesek a filozófiai, alkalmasint pedig más képzési területen folyó doktori képzésbe való belépéshez.</w:t>
            </w:r>
          </w:p>
          <w:p w:rsidR="00111C2D" w:rsidRPr="004B7DB2" w:rsidRDefault="00111C2D" w:rsidP="004E1CEE">
            <w:pPr>
              <w:spacing w:after="0" w:line="240" w:lineRule="auto"/>
            </w:pPr>
            <w:r w:rsidRPr="004B7DB2">
              <w:rPr>
                <w:b/>
                <w:i/>
              </w:rPr>
              <w:t>képesség:</w:t>
            </w:r>
            <w:r w:rsidRPr="004B7DB2">
              <w:t xml:space="preserve"> Képes analitikus, összefoglaló és további elmélyülést megalapozó gondolkodásra, a szövegek elemzésére, a vonatkozó szövegeknek a filozófiai tradíció egészén belüli elhelyezésére és értelmezésére. Képes a fogalmi gondolkodás és az absztrakció értő használatára. Képes a releváns problémák felismerésére és kreatív kezelésére, önálló kutatások kialakítására, aktuális kérdések eszmetörténeti és filozófiai elemzésének áttekintésére és újragondolására. A szakterület elméleteit és az azokkal összefüggő terminológiát a problémák megoldásakor innovatív módon alkalmazza. Magas szinten használja és dolgozza fel a magyar és részben az idegen nyelvű publikációs forrásait, rendelkezik a hatékony információkutatás és -feldolgozás ismereteivel. Az átfogó és speciális összefüggéseket szintetizálva képes megfogalmazni eredményeit, értékelő tevékenységet végezni, azokat különböző tudományos fórumokon megjeleníteni, érveit és elemzéseit a szakmai és nem szakmabeli közönségnek különböző nézőpontok szerint írásban és szóban magas szinten bemutatni.</w:t>
            </w:r>
          </w:p>
          <w:p w:rsidR="00111C2D" w:rsidRPr="004B7DB2" w:rsidRDefault="00111C2D" w:rsidP="004E1CEE">
            <w:pPr>
              <w:spacing w:after="0" w:line="240" w:lineRule="auto"/>
            </w:pPr>
            <w:r w:rsidRPr="004B7DB2">
              <w:rPr>
                <w:b/>
                <w:i/>
              </w:rPr>
              <w:t>attitűd:</w:t>
            </w:r>
            <w:r w:rsidRPr="004B7DB2">
              <w:t xml:space="preserve"> Nyitott a filozófiai képzésben elsajátított ismereteknek és készségeknek más területeken való alkalmazására, azok kamatoztatására. Nyitott a megoldandó problémák megértése és ezek megoldása iránt. Törekszik az álláspontokat mélyebben megérteni és több oldalról is kibontani és értelmezni, mások álláspontjához befogadó és együttműködő módon közelíteni, a különböző korok és kortárs iskolák elméleti megközelítéseit elfogulatlanul értékelni. Törekszik a feladatokat szakmailag magas szinten megvalósítani, saját tudását magasabb szintre emelni, képzési területén belül további elmélyült kutatásokat művelni, szakterülete legújabb eredményeit saját fejlődésének szolgálatába állítani. </w:t>
            </w:r>
          </w:p>
          <w:p w:rsidR="00111C2D" w:rsidRPr="004B7DB2" w:rsidRDefault="00111C2D" w:rsidP="004E1CEE">
            <w:pPr>
              <w:spacing w:after="0" w:line="240" w:lineRule="auto"/>
            </w:pPr>
            <w:r w:rsidRPr="004B7DB2">
              <w:rPr>
                <w:b/>
                <w:i/>
              </w:rPr>
              <w:t>autonómia és felelősség:</w:t>
            </w:r>
            <w:r w:rsidRPr="004B7DB2">
              <w:t xml:space="preserve"> Jelentős mértékű önállósággal végzi átfogó és speciális szakmai kérdések végiggondolását és adott források alapján történő kidolgozását. Érdeklődik, nyitott, és állást foglal a filozófia és a kultúra, illetve a filozófia és a tudományok közötti párbeszéd során. A filozófia területén szerzett tudását kreatívan alkalmazza, a mélyebb összefüggések megértéséhez és magyarázatához szükséges megfelelő információkat beszerzi. Kutatási módszereket értékel, és önállóan alkalmaz a filozófia releváns területein. Különböző bonyolultságú és különböző mértékben kiszámítható kontextusokban a módszerek és technikák széles körét alkalmazza önállóan. Saját tevékenységét elfogulatlanul értékeli, az értékek felfogására és értelmezésére törekszik. Álláspontját önállóan képviseli, azokért felelősséget vállal.</w:t>
            </w:r>
          </w:p>
        </w:tc>
      </w:tr>
      <w:tr w:rsidR="00111C2D" w:rsidRPr="004B7DB2" w:rsidTr="004E1CEE">
        <w:tc>
          <w:tcPr>
            <w:tcW w:w="967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Pr="004B7DB2" w:rsidRDefault="00111C2D" w:rsidP="004E1CEE">
            <w:pPr>
              <w:spacing w:after="0" w:line="240" w:lineRule="auto"/>
            </w:pPr>
            <w:r w:rsidRPr="004B7DB2">
              <w:rPr>
                <w:b/>
              </w:rPr>
              <w:t>Tantárgy tematikus leírása:</w:t>
            </w:r>
          </w:p>
        </w:tc>
      </w:tr>
      <w:tr w:rsidR="00111C2D" w:rsidRPr="004B7DB2" w:rsidTr="004E1CEE">
        <w:tc>
          <w:tcPr>
            <w:tcW w:w="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Pr="004B7DB2" w:rsidRDefault="00111C2D" w:rsidP="004E1CEE">
            <w:pPr>
              <w:spacing w:after="0" w:line="240" w:lineRule="auto"/>
            </w:pPr>
          </w:p>
        </w:tc>
        <w:tc>
          <w:tcPr>
            <w:tcW w:w="938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Pr="004B7DB2" w:rsidRDefault="00111C2D" w:rsidP="004E1CEE">
            <w:pPr>
              <w:spacing w:after="0" w:line="240" w:lineRule="auto"/>
              <w:rPr>
                <w:b/>
                <w:i/>
              </w:rPr>
            </w:pPr>
            <w:r w:rsidRPr="004B7DB2">
              <w:rPr>
                <w:b/>
                <w:i/>
              </w:rPr>
              <w:t>Gyakorlat:</w:t>
            </w:r>
          </w:p>
          <w:p w:rsidR="00111C2D" w:rsidRPr="004B7DB2" w:rsidRDefault="00111C2D" w:rsidP="004E1CEE">
            <w:pPr>
              <w:spacing w:after="0" w:line="240" w:lineRule="auto"/>
              <w:ind w:left="540" w:hanging="540"/>
            </w:pPr>
            <w:r w:rsidRPr="004B7DB2">
              <w:t>1. Történeti bevezetés: a képzés humboldti, hegeli, valamint deweyánus fogalma</w:t>
            </w:r>
          </w:p>
          <w:p w:rsidR="00111C2D" w:rsidRPr="004B7DB2" w:rsidRDefault="00111C2D" w:rsidP="004E1CEE">
            <w:pPr>
              <w:spacing w:after="0" w:line="240" w:lineRule="auto"/>
              <w:ind w:left="540" w:hanging="540"/>
            </w:pPr>
            <w:r w:rsidRPr="004B7DB2">
              <w:t xml:space="preserve">I. A képzés fogalmának a hermeneutikai tapasztalat ill. a történeti megértés elméletében betöltött </w:t>
            </w:r>
            <w:r w:rsidRPr="004B7DB2">
              <w:lastRenderedPageBreak/>
              <w:t>központi szerepe Gadamer filozófiai hermeneutikájában</w:t>
            </w:r>
          </w:p>
          <w:p w:rsidR="00111C2D" w:rsidRPr="004B7DB2" w:rsidRDefault="00111C2D" w:rsidP="00057AB7">
            <w:pPr>
              <w:numPr>
                <w:ilvl w:val="0"/>
                <w:numId w:val="17"/>
              </w:numPr>
              <w:tabs>
                <w:tab w:val="clear" w:pos="720"/>
                <w:tab w:val="num" w:pos="180"/>
              </w:tabs>
              <w:suppressAutoHyphens w:val="0"/>
              <w:autoSpaceDN/>
              <w:spacing w:after="0" w:line="240" w:lineRule="auto"/>
              <w:ind w:left="540"/>
              <w:textAlignment w:val="auto"/>
            </w:pPr>
            <w:r w:rsidRPr="004B7DB2">
              <w:rPr>
                <w:i/>
              </w:rPr>
              <w:t xml:space="preserve">Bildung </w:t>
            </w:r>
            <w:r w:rsidRPr="004B7DB2">
              <w:t xml:space="preserve">mint a mássá levés folyamata </w:t>
            </w:r>
          </w:p>
          <w:p w:rsidR="00111C2D" w:rsidRPr="004B7DB2" w:rsidRDefault="00111C2D" w:rsidP="00057AB7">
            <w:pPr>
              <w:numPr>
                <w:ilvl w:val="0"/>
                <w:numId w:val="17"/>
              </w:numPr>
              <w:tabs>
                <w:tab w:val="clear" w:pos="720"/>
                <w:tab w:val="num" w:pos="180"/>
              </w:tabs>
              <w:suppressAutoHyphens w:val="0"/>
              <w:autoSpaceDN/>
              <w:spacing w:after="0" w:line="240" w:lineRule="auto"/>
              <w:ind w:left="540"/>
              <w:textAlignment w:val="auto"/>
            </w:pPr>
            <w:r w:rsidRPr="004B7DB2">
              <w:rPr>
                <w:i/>
              </w:rPr>
              <w:t xml:space="preserve">Bildung </w:t>
            </w:r>
            <w:r w:rsidRPr="004B7DB2">
              <w:t>és hagyomány</w:t>
            </w:r>
          </w:p>
          <w:p w:rsidR="00111C2D" w:rsidRPr="004B7DB2" w:rsidRDefault="00111C2D" w:rsidP="00057AB7">
            <w:pPr>
              <w:numPr>
                <w:ilvl w:val="0"/>
                <w:numId w:val="17"/>
              </w:numPr>
              <w:tabs>
                <w:tab w:val="clear" w:pos="720"/>
                <w:tab w:val="num" w:pos="180"/>
              </w:tabs>
              <w:suppressAutoHyphens w:val="0"/>
              <w:autoSpaceDN/>
              <w:spacing w:after="0" w:line="240" w:lineRule="auto"/>
              <w:ind w:left="540"/>
              <w:textAlignment w:val="auto"/>
            </w:pPr>
            <w:r w:rsidRPr="004B7DB2">
              <w:rPr>
                <w:i/>
              </w:rPr>
              <w:t xml:space="preserve">Bildung </w:t>
            </w:r>
            <w:r w:rsidRPr="004B7DB2">
              <w:t>és az esszencializmus kérdése, az igazság fogalma</w:t>
            </w:r>
          </w:p>
          <w:p w:rsidR="00111C2D" w:rsidRPr="004B7DB2" w:rsidRDefault="00111C2D" w:rsidP="00057AB7">
            <w:pPr>
              <w:numPr>
                <w:ilvl w:val="0"/>
                <w:numId w:val="17"/>
              </w:numPr>
              <w:tabs>
                <w:tab w:val="clear" w:pos="720"/>
                <w:tab w:val="num" w:pos="180"/>
              </w:tabs>
              <w:suppressAutoHyphens w:val="0"/>
              <w:autoSpaceDN/>
              <w:spacing w:after="0" w:line="240" w:lineRule="auto"/>
              <w:ind w:left="540"/>
              <w:textAlignment w:val="auto"/>
            </w:pPr>
            <w:r w:rsidRPr="004B7DB2">
              <w:rPr>
                <w:i/>
              </w:rPr>
              <w:t xml:space="preserve">Bildung </w:t>
            </w:r>
            <w:r w:rsidRPr="004B7DB2">
              <w:t>és a dolog maga (</w:t>
            </w:r>
            <w:r w:rsidRPr="004B7DB2">
              <w:rPr>
                <w:i/>
              </w:rPr>
              <w:t>die Sache selbst</w:t>
            </w:r>
            <w:r w:rsidRPr="004B7DB2">
              <w:t>)</w:t>
            </w:r>
          </w:p>
          <w:p w:rsidR="00111C2D" w:rsidRPr="004B7DB2" w:rsidRDefault="00111C2D" w:rsidP="00057AB7">
            <w:pPr>
              <w:numPr>
                <w:ilvl w:val="0"/>
                <w:numId w:val="17"/>
              </w:numPr>
              <w:tabs>
                <w:tab w:val="clear" w:pos="720"/>
                <w:tab w:val="num" w:pos="180"/>
              </w:tabs>
              <w:suppressAutoHyphens w:val="0"/>
              <w:autoSpaceDN/>
              <w:spacing w:after="0" w:line="240" w:lineRule="auto"/>
              <w:ind w:left="540"/>
              <w:textAlignment w:val="auto"/>
            </w:pPr>
            <w:r w:rsidRPr="004B7DB2">
              <w:rPr>
                <w:i/>
              </w:rPr>
              <w:t xml:space="preserve">Bildung </w:t>
            </w:r>
            <w:r w:rsidRPr="004B7DB2">
              <w:t>és közösség</w:t>
            </w:r>
          </w:p>
          <w:p w:rsidR="00111C2D" w:rsidRPr="004B7DB2" w:rsidRDefault="00111C2D" w:rsidP="00057AB7">
            <w:pPr>
              <w:numPr>
                <w:ilvl w:val="0"/>
                <w:numId w:val="17"/>
              </w:numPr>
              <w:tabs>
                <w:tab w:val="clear" w:pos="720"/>
                <w:tab w:val="num" w:pos="180"/>
              </w:tabs>
              <w:suppressAutoHyphens w:val="0"/>
              <w:autoSpaceDN/>
              <w:spacing w:after="0" w:line="240" w:lineRule="auto"/>
              <w:ind w:left="540"/>
              <w:textAlignment w:val="auto"/>
            </w:pPr>
            <w:r w:rsidRPr="004B7DB2">
              <w:t xml:space="preserve">ZH; </w:t>
            </w:r>
            <w:r w:rsidRPr="004B7DB2">
              <w:rPr>
                <w:i/>
              </w:rPr>
              <w:t xml:space="preserve">Bildung </w:t>
            </w:r>
            <w:r w:rsidRPr="004B7DB2">
              <w:t>és a nihilizmus problémája</w:t>
            </w:r>
          </w:p>
          <w:p w:rsidR="00111C2D" w:rsidRPr="004B7DB2" w:rsidRDefault="00111C2D" w:rsidP="004E1CEE">
            <w:pPr>
              <w:tabs>
                <w:tab w:val="num" w:pos="180"/>
              </w:tabs>
              <w:spacing w:after="0" w:line="240" w:lineRule="auto"/>
              <w:ind w:left="540" w:hanging="540"/>
            </w:pPr>
            <w:r w:rsidRPr="004B7DB2">
              <w:t>II. A filozófia ismeretelméleti-szisztematikus irányultságának meghaladási kísérlete Rorty neopragmatizmusában</w:t>
            </w:r>
          </w:p>
          <w:p w:rsidR="00111C2D" w:rsidRPr="004B7DB2" w:rsidRDefault="00111C2D" w:rsidP="00057AB7">
            <w:pPr>
              <w:numPr>
                <w:ilvl w:val="0"/>
                <w:numId w:val="17"/>
              </w:numPr>
              <w:tabs>
                <w:tab w:val="clear" w:pos="720"/>
                <w:tab w:val="num" w:pos="180"/>
              </w:tabs>
              <w:suppressAutoHyphens w:val="0"/>
              <w:autoSpaceDN/>
              <w:spacing w:after="0" w:line="240" w:lineRule="auto"/>
              <w:ind w:left="540"/>
              <w:textAlignment w:val="auto"/>
            </w:pPr>
            <w:r w:rsidRPr="004B7DB2">
              <w:t>Rorty episztemológia-kritikája: összemérhetetlenség</w:t>
            </w:r>
          </w:p>
          <w:p w:rsidR="00111C2D" w:rsidRPr="004B7DB2" w:rsidRDefault="00111C2D" w:rsidP="00057AB7">
            <w:pPr>
              <w:numPr>
                <w:ilvl w:val="0"/>
                <w:numId w:val="17"/>
              </w:numPr>
              <w:tabs>
                <w:tab w:val="clear" w:pos="720"/>
                <w:tab w:val="num" w:pos="180"/>
              </w:tabs>
              <w:suppressAutoHyphens w:val="0"/>
              <w:autoSpaceDN/>
              <w:spacing w:after="0" w:line="240" w:lineRule="auto"/>
              <w:ind w:left="540"/>
              <w:textAlignment w:val="auto"/>
            </w:pPr>
            <w:r w:rsidRPr="004B7DB2">
              <w:t xml:space="preserve">Anti-esszencializmus és az objektivitás eszméje </w:t>
            </w:r>
          </w:p>
          <w:p w:rsidR="00111C2D" w:rsidRPr="004B7DB2" w:rsidRDefault="00111C2D" w:rsidP="00057AB7">
            <w:pPr>
              <w:numPr>
                <w:ilvl w:val="0"/>
                <w:numId w:val="17"/>
              </w:numPr>
              <w:tabs>
                <w:tab w:val="clear" w:pos="720"/>
                <w:tab w:val="num" w:pos="180"/>
              </w:tabs>
              <w:suppressAutoHyphens w:val="0"/>
              <w:autoSpaceDN/>
              <w:spacing w:after="0" w:line="240" w:lineRule="auto"/>
              <w:ind w:left="540"/>
              <w:textAlignment w:val="auto"/>
            </w:pPr>
            <w:r w:rsidRPr="004B7DB2">
              <w:t>A szubsztancia-dualizmus nyelvfilozófiai meghaladása; a nyelv esetlegessége</w:t>
            </w:r>
          </w:p>
          <w:p w:rsidR="00111C2D" w:rsidRPr="004B7DB2" w:rsidRDefault="00111C2D" w:rsidP="00057AB7">
            <w:pPr>
              <w:numPr>
                <w:ilvl w:val="0"/>
                <w:numId w:val="17"/>
              </w:numPr>
              <w:tabs>
                <w:tab w:val="clear" w:pos="720"/>
                <w:tab w:val="num" w:pos="180"/>
              </w:tabs>
              <w:suppressAutoHyphens w:val="0"/>
              <w:autoSpaceDN/>
              <w:spacing w:after="0" w:line="240" w:lineRule="auto"/>
              <w:ind w:left="540"/>
              <w:textAlignment w:val="auto"/>
            </w:pPr>
            <w:r w:rsidRPr="004B7DB2">
              <w:t>Hermeneutika és képzés; az igazság anti-episztemológiai, pragmatikus eszméje</w:t>
            </w:r>
          </w:p>
          <w:p w:rsidR="00111C2D" w:rsidRPr="004B7DB2" w:rsidRDefault="00111C2D" w:rsidP="00057AB7">
            <w:pPr>
              <w:numPr>
                <w:ilvl w:val="0"/>
                <w:numId w:val="17"/>
              </w:numPr>
              <w:tabs>
                <w:tab w:val="clear" w:pos="720"/>
                <w:tab w:val="num" w:pos="180"/>
              </w:tabs>
              <w:suppressAutoHyphens w:val="0"/>
              <w:autoSpaceDN/>
              <w:spacing w:after="0" w:line="240" w:lineRule="auto"/>
              <w:ind w:left="540"/>
              <w:textAlignment w:val="auto"/>
            </w:pPr>
            <w:r w:rsidRPr="004B7DB2">
              <w:t>ZH; Képzés, irónia és szolidaritás</w:t>
            </w:r>
          </w:p>
          <w:p w:rsidR="00111C2D" w:rsidRPr="004B7DB2" w:rsidRDefault="00111C2D" w:rsidP="004E1CEE">
            <w:pPr>
              <w:spacing w:after="0" w:line="240" w:lineRule="auto"/>
              <w:ind w:left="540" w:hanging="540"/>
            </w:pPr>
            <w:r w:rsidRPr="004B7DB2">
              <w:t>III. Összefoglalás: a képzés fogalmának alak- és helyiérték-változása Gadamer és Rorty megközelítésében; az ezen eltolódás hátterében álló főbb filozófiai előfeltevések</w:t>
            </w:r>
          </w:p>
          <w:p w:rsidR="00111C2D" w:rsidRPr="004B7DB2" w:rsidRDefault="00111C2D" w:rsidP="00057AB7">
            <w:pPr>
              <w:numPr>
                <w:ilvl w:val="0"/>
                <w:numId w:val="17"/>
              </w:numPr>
              <w:tabs>
                <w:tab w:val="clear" w:pos="720"/>
                <w:tab w:val="num" w:pos="540"/>
              </w:tabs>
              <w:suppressAutoHyphens w:val="0"/>
              <w:autoSpaceDN/>
              <w:spacing w:after="0" w:line="240" w:lineRule="auto"/>
              <w:ind w:hanging="540"/>
              <w:textAlignment w:val="auto"/>
            </w:pPr>
            <w:r w:rsidRPr="004B7DB2">
              <w:t>a filozófia mint episztemológia eszméjének hermeneutikai, ill. pragmatista kritikája</w:t>
            </w:r>
          </w:p>
          <w:p w:rsidR="00111C2D" w:rsidRPr="004B7DB2" w:rsidRDefault="00111C2D" w:rsidP="004E1CEE">
            <w:pPr>
              <w:spacing w:after="0" w:line="240" w:lineRule="auto"/>
              <w:rPr>
                <w:i/>
              </w:rPr>
            </w:pPr>
            <w:r w:rsidRPr="004B7DB2">
              <w:t xml:space="preserve">   14. a dialogicitás két felfogása: racionalizmus, irracionalizmus, és gyakorlati ész; ontológia </w:t>
            </w:r>
            <w:r w:rsidRPr="004B7DB2">
              <w:rPr>
                <w:i/>
              </w:rPr>
              <w:t>versus</w:t>
            </w:r>
          </w:p>
          <w:p w:rsidR="00111C2D" w:rsidRPr="004B7DB2" w:rsidRDefault="00111C2D" w:rsidP="004E1CEE">
            <w:pPr>
              <w:spacing w:after="0" w:line="240" w:lineRule="auto"/>
            </w:pPr>
            <w:r w:rsidRPr="004B7DB2">
              <w:rPr>
                <w:i/>
              </w:rPr>
              <w:t xml:space="preserve">         </w:t>
            </w:r>
            <w:r w:rsidRPr="004B7DB2">
              <w:t xml:space="preserve">pragmatizmus: megértés </w:t>
            </w:r>
            <w:r w:rsidRPr="004B7DB2">
              <w:rPr>
                <w:i/>
              </w:rPr>
              <w:t>versus</w:t>
            </w:r>
            <w:r w:rsidRPr="004B7DB2">
              <w:t xml:space="preserve"> ’kulturális politika’</w:t>
            </w:r>
          </w:p>
        </w:tc>
      </w:tr>
      <w:tr w:rsidR="00111C2D" w:rsidRPr="004B7DB2" w:rsidTr="004E1CEE">
        <w:tc>
          <w:tcPr>
            <w:tcW w:w="967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Pr="004B7DB2" w:rsidRDefault="00111C2D" w:rsidP="004E1CEE">
            <w:pPr>
              <w:spacing w:after="0" w:line="240" w:lineRule="auto"/>
              <w:rPr>
                <w:b/>
              </w:rPr>
            </w:pPr>
            <w:r w:rsidRPr="004B7DB2">
              <w:rPr>
                <w:b/>
              </w:rPr>
              <w:lastRenderedPageBreak/>
              <w:t>Félévközi számonkérés módja és értékelése:</w:t>
            </w:r>
          </w:p>
          <w:p w:rsidR="00111C2D" w:rsidRPr="004B7DB2" w:rsidRDefault="00111C2D" w:rsidP="004E1CEE">
            <w:pPr>
              <w:spacing w:after="0" w:line="240" w:lineRule="auto"/>
            </w:pPr>
            <w:r w:rsidRPr="004B7DB2">
              <w:t>2 db. zárthelyi dolgozat + 1 db. félév végi házi-dolgozat</w:t>
            </w:r>
          </w:p>
          <w:p w:rsidR="00111C2D" w:rsidRPr="004B7DB2" w:rsidRDefault="00111C2D" w:rsidP="004E1CEE">
            <w:pPr>
              <w:spacing w:after="0" w:line="240" w:lineRule="auto"/>
              <w:ind w:left="540" w:hanging="540"/>
            </w:pPr>
            <w:r w:rsidRPr="004B7DB2">
              <w:rPr>
                <w:u w:val="single"/>
              </w:rPr>
              <w:t>Zárthelyi dolgozat:</w:t>
            </w:r>
            <w:r w:rsidRPr="004B7DB2">
              <w:t xml:space="preserve"> a megelőző hetekben tárgyalt irodalomra vonatkozó kérdéssor, tesztkérdések formájában.</w:t>
            </w:r>
          </w:p>
          <w:p w:rsidR="00111C2D" w:rsidRPr="004B7DB2" w:rsidRDefault="00111C2D" w:rsidP="004E1CEE">
            <w:pPr>
              <w:spacing w:after="0" w:line="240" w:lineRule="auto"/>
              <w:ind w:left="540" w:hanging="540"/>
              <w:rPr>
                <w:i/>
              </w:rPr>
            </w:pPr>
            <w:r w:rsidRPr="004B7DB2">
              <w:rPr>
                <w:u w:val="single"/>
              </w:rPr>
              <w:t>A házi-dolgozat:</w:t>
            </w:r>
            <w:r w:rsidRPr="004B7DB2">
              <w:t xml:space="preserve"> előre egyeztetett szakirodalomhoz kapcsolódó tézis; terjedelem és formátum: 5 oldal, Times New Roman, 12-es betűméret (cím, stb. is!), másfeles sorköz, folytonos (sorkihagyás nélküli) bekezdések. </w:t>
            </w:r>
            <w:r w:rsidRPr="004B7DB2">
              <w:rPr>
                <w:i/>
              </w:rPr>
              <w:t>A formai követelményeknek nem megfelelő dolgozatot értékelhetetlennek tekintem!</w:t>
            </w:r>
          </w:p>
          <w:p w:rsidR="00111C2D" w:rsidRPr="004B7DB2" w:rsidRDefault="00111C2D" w:rsidP="004E1CEE">
            <w:pPr>
              <w:spacing w:after="0" w:line="240" w:lineRule="auto"/>
              <w:ind w:left="540" w:hanging="540"/>
            </w:pPr>
            <w:r w:rsidRPr="004B7DB2">
              <w:t>beadási határideje: a szorgalmi időszak vége</w:t>
            </w:r>
          </w:p>
          <w:p w:rsidR="00111C2D" w:rsidRPr="004B7DB2" w:rsidRDefault="00111C2D" w:rsidP="004E1CEE">
            <w:pPr>
              <w:spacing w:after="0" w:line="240" w:lineRule="auto"/>
            </w:pPr>
            <w:r w:rsidRPr="004B7DB2">
              <w:t xml:space="preserve">beadás módja: a dolgozatot e-mailhez csatolva is (e-mail-cím: nyiro.miklos@upcmail.hu), </w:t>
            </w:r>
            <w:r w:rsidRPr="004B7DB2">
              <w:rPr>
                <w:i/>
              </w:rPr>
              <w:t>egyúttal</w:t>
            </w:r>
            <w:r w:rsidRPr="004B7DB2">
              <w:t xml:space="preserve"> </w:t>
            </w:r>
          </w:p>
          <w:p w:rsidR="00111C2D" w:rsidRPr="004B7DB2" w:rsidRDefault="00111C2D" w:rsidP="004E1CEE">
            <w:pPr>
              <w:spacing w:after="0" w:line="240" w:lineRule="auto"/>
              <w:ind w:left="540" w:hanging="540"/>
              <w:rPr>
                <w:u w:val="single"/>
              </w:rPr>
            </w:pPr>
            <w:r w:rsidRPr="004B7DB2">
              <w:t xml:space="preserve">         nyomtatva is kérem leadni az Antropológiai és Filozófiai Tudományok Intézete titkárságán.</w:t>
            </w:r>
            <w:r w:rsidRPr="004B7DB2">
              <w:rPr>
                <w:u w:val="single"/>
              </w:rPr>
              <w:t xml:space="preserve"> </w:t>
            </w:r>
          </w:p>
          <w:p w:rsidR="00111C2D" w:rsidRPr="004B7DB2" w:rsidRDefault="00111C2D" w:rsidP="004E1CEE">
            <w:pPr>
              <w:spacing w:after="0" w:line="240" w:lineRule="auto"/>
              <w:ind w:left="540" w:hanging="540"/>
            </w:pPr>
            <w:r w:rsidRPr="004B7DB2">
              <w:rPr>
                <w:u w:val="single"/>
              </w:rPr>
              <w:t xml:space="preserve">Zárthelyi dolgozat: </w:t>
            </w:r>
            <w:r w:rsidRPr="004B7DB2">
              <w:t>44-50 pont: jeles; 37-43: jó; 30-36: közepes; 23-29: elégséges; 0-22: elégtelen.</w:t>
            </w:r>
          </w:p>
          <w:p w:rsidR="00111C2D" w:rsidRPr="004B7DB2" w:rsidRDefault="00111C2D" w:rsidP="004E1CEE">
            <w:pPr>
              <w:spacing w:after="0" w:line="240" w:lineRule="auto"/>
              <w:rPr>
                <w:u w:val="single"/>
              </w:rPr>
            </w:pPr>
            <w:r w:rsidRPr="004B7DB2">
              <w:rPr>
                <w:u w:val="single"/>
              </w:rPr>
              <w:t>A házi-dolgozat értékelése:</w:t>
            </w:r>
          </w:p>
          <w:p w:rsidR="00111C2D" w:rsidRPr="004B7DB2" w:rsidRDefault="00111C2D" w:rsidP="004E1CEE">
            <w:pPr>
              <w:spacing w:after="0" w:line="240" w:lineRule="auto"/>
              <w:ind w:left="540" w:hanging="540"/>
            </w:pPr>
            <w:r w:rsidRPr="004B7DB2">
              <w:t xml:space="preserve">aláírás megtagadva: ha a házi-esszé nem érkezik meg határidőre; </w:t>
            </w:r>
          </w:p>
          <w:p w:rsidR="00111C2D" w:rsidRPr="004B7DB2" w:rsidRDefault="00111C2D" w:rsidP="004E1CEE">
            <w:pPr>
              <w:spacing w:after="0" w:line="240" w:lineRule="auto"/>
              <w:ind w:left="540" w:hanging="540"/>
            </w:pPr>
            <w:r w:rsidRPr="004B7DB2">
              <w:t xml:space="preserve">elégtelen: a dolgozat a választott téma tekintetében irreleváns tézist ismertet;  </w:t>
            </w:r>
          </w:p>
          <w:p w:rsidR="00111C2D" w:rsidRPr="004B7DB2" w:rsidRDefault="00111C2D" w:rsidP="004E1CEE">
            <w:pPr>
              <w:spacing w:after="0" w:line="240" w:lineRule="auto"/>
              <w:ind w:left="540" w:hanging="540"/>
            </w:pPr>
            <w:r w:rsidRPr="004B7DB2">
              <w:t xml:space="preserve">elégséges: a dolgozat a választott téma tekintetében releváns tézist ismertet;  </w:t>
            </w:r>
          </w:p>
          <w:p w:rsidR="00111C2D" w:rsidRPr="004B7DB2" w:rsidRDefault="00111C2D" w:rsidP="004E1CEE">
            <w:pPr>
              <w:spacing w:after="0" w:line="240" w:lineRule="auto"/>
              <w:ind w:left="540" w:hanging="540"/>
            </w:pPr>
            <w:r w:rsidRPr="004B7DB2">
              <w:t xml:space="preserve">közepes: a dolgozat a választott téma tekintetében releváns tézist ismertet, az állítást kellő értelmezhetőségben fejti ki; </w:t>
            </w:r>
          </w:p>
          <w:p w:rsidR="00111C2D" w:rsidRPr="004B7DB2" w:rsidRDefault="00111C2D" w:rsidP="004E1CEE">
            <w:pPr>
              <w:spacing w:after="0" w:line="240" w:lineRule="auto"/>
              <w:ind w:left="540" w:hanging="540"/>
            </w:pPr>
            <w:r w:rsidRPr="004B7DB2">
              <w:t xml:space="preserve">jó: a dolgozat két szakirodalmat feldolgozva (hivatkozásokkal) ismertet a választott téma tekintetében valamely releváns tézist, az állítást kellő értelmezhetőségben fejti ki;  </w:t>
            </w:r>
          </w:p>
          <w:p w:rsidR="00111C2D" w:rsidRPr="004B7DB2" w:rsidRDefault="00111C2D" w:rsidP="004E1CEE">
            <w:pPr>
              <w:spacing w:after="0" w:line="240" w:lineRule="auto"/>
              <w:ind w:left="540" w:hanging="540"/>
            </w:pPr>
            <w:r w:rsidRPr="004B7DB2">
              <w:t xml:space="preserve">jeles: a dolgozat két szakirodalmat feldolgozva (hivatkozásokkal) ismertet a választott téma tekintetében valamely releváns tézist, az állítást kellő értelmezhetőségben fejti ki, s azt érvekkel, példákkal, gondolatmenet-rekonstrukcióval támasztja alá. </w:t>
            </w:r>
          </w:p>
          <w:p w:rsidR="00111C2D" w:rsidRPr="004B7DB2" w:rsidRDefault="00111C2D" w:rsidP="004E1CEE">
            <w:pPr>
              <w:spacing w:after="0" w:line="240" w:lineRule="auto"/>
              <w:rPr>
                <w:b/>
              </w:rPr>
            </w:pPr>
            <w:r w:rsidRPr="004B7DB2">
              <w:rPr>
                <w:b/>
              </w:rPr>
              <w:t>Gyakorlati jegy teljesítésének módja, értékelése:</w:t>
            </w:r>
          </w:p>
          <w:p w:rsidR="00111C2D" w:rsidRPr="004B7DB2" w:rsidRDefault="00111C2D" w:rsidP="004E1CEE">
            <w:pPr>
              <w:spacing w:after="0" w:line="240" w:lineRule="auto"/>
            </w:pPr>
            <w:r w:rsidRPr="004B7DB2">
              <w:t>A gyakorlati jegy a két ZH (30-30%-os súllyal számítva) és a házi dolgozat (40%-os súllyal számítva) érdemjegyeiből összeálló jegy. Ha ezek bármelyike elégtelen, a gyakorlati jegy is elégtelen. ZH-k pótlására csak indokolt esetben van lehetőség.</w:t>
            </w:r>
          </w:p>
        </w:tc>
      </w:tr>
      <w:tr w:rsidR="00111C2D" w:rsidRPr="004B7DB2" w:rsidTr="004E1CEE">
        <w:tc>
          <w:tcPr>
            <w:tcW w:w="967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Pr="004B7DB2" w:rsidRDefault="00111C2D" w:rsidP="004E1CEE">
            <w:pPr>
              <w:spacing w:after="0" w:line="240" w:lineRule="auto"/>
              <w:rPr>
                <w:b/>
              </w:rPr>
            </w:pPr>
            <w:r w:rsidRPr="004B7DB2">
              <w:rPr>
                <w:b/>
              </w:rPr>
              <w:t>Kötelező irodalom:</w:t>
            </w:r>
          </w:p>
          <w:p w:rsidR="00111C2D" w:rsidRPr="004B7DB2" w:rsidRDefault="00111C2D" w:rsidP="004E1CEE">
            <w:pPr>
              <w:tabs>
                <w:tab w:val="left" w:pos="8996"/>
              </w:tabs>
              <w:spacing w:after="0" w:line="240" w:lineRule="auto"/>
              <w:ind w:left="540" w:hanging="540"/>
              <w:rPr>
                <w:color w:val="000000"/>
              </w:rPr>
            </w:pPr>
            <w:r w:rsidRPr="004B7DB2">
              <w:rPr>
                <w:iCs/>
                <w:color w:val="000000"/>
              </w:rPr>
              <w:t xml:space="preserve">Gadamer, Hans-Georg: „A humanista hagyomány jelentősége a szellemtudományok számára”, „Az ismeretelméleti kérdésfeltevés meghaladása”, „A megértés történetiségének hermeneutikai elvvé emelése a) &amp; b)”, in. uő.: </w:t>
            </w:r>
            <w:r w:rsidRPr="004B7DB2">
              <w:rPr>
                <w:i/>
                <w:color w:val="000000"/>
              </w:rPr>
              <w:t xml:space="preserve">Igazság és módszer. Egy filozófiai hermeneutika vázlata. </w:t>
            </w:r>
            <w:r w:rsidRPr="004B7DB2">
              <w:rPr>
                <w:color w:val="000000"/>
              </w:rPr>
              <w:t>Ford. Bonyhai G., Budapest: Gondolat, 1984</w:t>
            </w:r>
            <w:r w:rsidRPr="004B7DB2">
              <w:rPr>
                <w:color w:val="000000"/>
              </w:rPr>
              <w:sym w:font="Symbol" w:char="F03B"/>
            </w:r>
            <w:r w:rsidRPr="004B7DB2">
              <w:rPr>
                <w:color w:val="000000"/>
              </w:rPr>
              <w:t xml:space="preserve"> 2. kiadás Budapest: Osiris, 2003, 33-74, 276-298, 299-326. = uő.: </w:t>
            </w:r>
            <w:r w:rsidRPr="004B7DB2">
              <w:rPr>
                <w:i/>
                <w:color w:val="000000"/>
              </w:rPr>
              <w:t>Wahrheit und Methode</w:t>
            </w:r>
            <w:r w:rsidRPr="004B7DB2">
              <w:rPr>
                <w:i/>
                <w:iCs/>
                <w:color w:val="000000"/>
              </w:rPr>
              <w:t>.</w:t>
            </w:r>
            <w:r w:rsidRPr="004B7DB2">
              <w:rPr>
                <w:color w:val="000000"/>
              </w:rPr>
              <w:t xml:space="preserve"> </w:t>
            </w:r>
            <w:r w:rsidRPr="004B7DB2">
              <w:rPr>
                <w:i/>
                <w:color w:val="000000"/>
              </w:rPr>
              <w:t xml:space="preserve">Grundzüge einer philosophischen Hermeneutik. </w:t>
            </w:r>
            <w:r w:rsidRPr="004B7DB2">
              <w:rPr>
                <w:color w:val="000000"/>
              </w:rPr>
              <w:t xml:space="preserve">Tübingen: J.C.B. Mohr (Paul Siebeck), 1960; 3. kiad. 1972.  </w:t>
            </w:r>
          </w:p>
          <w:p w:rsidR="00111C2D" w:rsidRPr="004B7DB2" w:rsidRDefault="00111C2D" w:rsidP="004E1CEE">
            <w:pPr>
              <w:tabs>
                <w:tab w:val="left" w:pos="8996"/>
              </w:tabs>
              <w:spacing w:after="0" w:line="240" w:lineRule="auto"/>
              <w:ind w:left="540" w:hanging="540"/>
            </w:pPr>
            <w:r w:rsidRPr="004B7DB2">
              <w:t xml:space="preserve">Rorty, Richard: </w:t>
            </w:r>
            <w:r w:rsidRPr="004B7DB2">
              <w:rPr>
                <w:i/>
                <w:color w:val="000000"/>
              </w:rPr>
              <w:t>A filozófia és a természet tükre</w:t>
            </w:r>
            <w:r w:rsidRPr="004B7DB2">
              <w:rPr>
                <w:color w:val="000000"/>
              </w:rPr>
              <w:t xml:space="preserve"> (részletek). Ford. </w:t>
            </w:r>
            <w:r w:rsidRPr="004B7DB2">
              <w:t xml:space="preserve">Fehér M. I.; </w:t>
            </w:r>
            <w:r w:rsidRPr="004B7DB2">
              <w:rPr>
                <w:i/>
                <w:iCs/>
                <w:color w:val="000000"/>
              </w:rPr>
              <w:t xml:space="preserve">Filozófiai Figyelő </w:t>
            </w:r>
            <w:r w:rsidRPr="004B7DB2">
              <w:rPr>
                <w:color w:val="000000"/>
              </w:rPr>
              <w:t>VII/3, 1985, 51–80.</w:t>
            </w:r>
            <w:r w:rsidRPr="004B7DB2">
              <w:t xml:space="preserve"> = uő.: </w:t>
            </w:r>
            <w:r w:rsidRPr="004B7DB2">
              <w:rPr>
                <w:i/>
              </w:rPr>
              <w:t xml:space="preserve">Philosophy and the Mirror of Nature, </w:t>
            </w:r>
            <w:r w:rsidRPr="004B7DB2">
              <w:t>Oxford (UK) - Cambridge (US): Blackwell, 1996</w:t>
            </w:r>
            <w:r w:rsidRPr="004B7DB2">
              <w:rPr>
                <w:vertAlign w:val="superscript"/>
              </w:rPr>
              <w:t>9</w:t>
            </w:r>
            <w:r w:rsidRPr="004B7DB2">
              <w:t>.</w:t>
            </w:r>
          </w:p>
          <w:p w:rsidR="00111C2D" w:rsidRPr="004B7DB2" w:rsidRDefault="00111C2D" w:rsidP="004E1CEE">
            <w:pPr>
              <w:tabs>
                <w:tab w:val="left" w:pos="8996"/>
              </w:tabs>
              <w:spacing w:after="0" w:line="240" w:lineRule="auto"/>
              <w:ind w:left="540" w:hanging="540"/>
            </w:pPr>
            <w:r w:rsidRPr="004B7DB2">
              <w:t xml:space="preserve">―: „Bevezetés”, „A nyelv esetlegessége”, „Szolidaritás”, in. uő.: </w:t>
            </w:r>
            <w:r w:rsidRPr="004B7DB2">
              <w:rPr>
                <w:i/>
              </w:rPr>
              <w:t xml:space="preserve">Esetlegesség, irónia és szolidaritás, </w:t>
            </w:r>
            <w:r w:rsidRPr="004B7DB2">
              <w:t xml:space="preserve">Pécs: Jelenkor, 1994, 11-15, 17-38, 209-219. = uő.: </w:t>
            </w:r>
            <w:r w:rsidRPr="004B7DB2">
              <w:rPr>
                <w:i/>
                <w:iCs/>
              </w:rPr>
              <w:t>Contingency, Irony and Solidarity</w:t>
            </w:r>
            <w:r w:rsidRPr="004B7DB2">
              <w:t xml:space="preserve">, Cambridge: </w:t>
            </w:r>
            <w:r w:rsidRPr="004B7DB2">
              <w:lastRenderedPageBreak/>
              <w:t>Cambridge University Press, 1989.</w:t>
            </w:r>
          </w:p>
          <w:p w:rsidR="00111C2D" w:rsidRPr="004B7DB2" w:rsidRDefault="00111C2D" w:rsidP="004E1CEE">
            <w:pPr>
              <w:spacing w:after="0" w:line="240" w:lineRule="auto"/>
            </w:pPr>
            <w:r w:rsidRPr="004B7DB2">
              <w:t>―: „Igazság – valóságmegfelelés nélkül”, „Világ – szubsztancia vagy lényeg nélkül”, „Az oktatás mint</w:t>
            </w:r>
          </w:p>
          <w:p w:rsidR="00111C2D" w:rsidRPr="004B7DB2" w:rsidRDefault="00111C2D" w:rsidP="004E1CEE">
            <w:pPr>
              <w:spacing w:after="0" w:line="240" w:lineRule="auto"/>
            </w:pPr>
            <w:r w:rsidRPr="004B7DB2">
              <w:t xml:space="preserve">       szocializáció és individualizáció”, in. uő.: </w:t>
            </w:r>
            <w:r w:rsidRPr="004B7DB2">
              <w:rPr>
                <w:i/>
              </w:rPr>
              <w:t xml:space="preserve">Filozófia és társadalmi remény, </w:t>
            </w:r>
            <w:r w:rsidRPr="004B7DB2">
              <w:t>Budapest: L’Harmattan,</w:t>
            </w:r>
          </w:p>
          <w:p w:rsidR="00111C2D" w:rsidRPr="004B7DB2" w:rsidRDefault="00111C2D" w:rsidP="004E1CEE">
            <w:pPr>
              <w:spacing w:after="0" w:line="240" w:lineRule="auto"/>
              <w:rPr>
                <w:b/>
              </w:rPr>
            </w:pPr>
            <w:r w:rsidRPr="004B7DB2">
              <w:t xml:space="preserve">       2007, 55-79, 80-104, 148-160. = </w:t>
            </w:r>
            <w:r w:rsidRPr="004B7DB2">
              <w:rPr>
                <w:i/>
                <w:iCs/>
              </w:rPr>
              <w:t>Philosophy and Social Hope</w:t>
            </w:r>
            <w:r w:rsidRPr="004B7DB2">
              <w:t>, London: Penguin Books, 1999.</w:t>
            </w:r>
          </w:p>
          <w:p w:rsidR="00111C2D" w:rsidRPr="004B7DB2" w:rsidRDefault="00111C2D" w:rsidP="004E1CEE">
            <w:pPr>
              <w:spacing w:after="0" w:line="240" w:lineRule="auto"/>
              <w:rPr>
                <w:b/>
              </w:rPr>
            </w:pPr>
            <w:r w:rsidRPr="004B7DB2">
              <w:rPr>
                <w:b/>
              </w:rPr>
              <w:t>Ajánlott irodalom:</w:t>
            </w:r>
          </w:p>
          <w:p w:rsidR="00111C2D" w:rsidRPr="004B7DB2" w:rsidRDefault="00111C2D" w:rsidP="004E1CEE">
            <w:pPr>
              <w:spacing w:after="0" w:line="240" w:lineRule="auto"/>
              <w:ind w:left="540" w:hanging="540"/>
            </w:pPr>
            <w:r w:rsidRPr="004B7DB2">
              <w:t xml:space="preserve">Brandom, Robert (ed.): </w:t>
            </w:r>
            <w:r w:rsidRPr="004B7DB2">
              <w:rPr>
                <w:i/>
              </w:rPr>
              <w:t xml:space="preserve">Rorty and his Critics. </w:t>
            </w:r>
            <w:r w:rsidRPr="004B7DB2">
              <w:t>Blackwell, Malden-Oxford, 2000.</w:t>
            </w:r>
          </w:p>
          <w:p w:rsidR="00111C2D" w:rsidRPr="004B7DB2" w:rsidRDefault="00111C2D" w:rsidP="004E1CEE">
            <w:pPr>
              <w:spacing w:after="0" w:line="240" w:lineRule="auto"/>
              <w:ind w:left="540" w:hanging="540"/>
              <w:rPr>
                <w:noProof/>
              </w:rPr>
            </w:pPr>
            <w:r w:rsidRPr="004B7DB2">
              <w:rPr>
                <w:noProof/>
              </w:rPr>
              <w:t xml:space="preserve">Davey, Nicholas: </w:t>
            </w:r>
            <w:r w:rsidRPr="004B7DB2">
              <w:rPr>
                <w:i/>
                <w:noProof/>
              </w:rPr>
              <w:t xml:space="preserve">Unquiet Understanding. Gadamer’s Philosophical Hermeneutics. </w:t>
            </w:r>
            <w:r w:rsidRPr="004B7DB2">
              <w:rPr>
                <w:noProof/>
              </w:rPr>
              <w:t>Albany:</w:t>
            </w:r>
            <w:r w:rsidRPr="004B7DB2">
              <w:rPr>
                <w:i/>
                <w:noProof/>
              </w:rPr>
              <w:t xml:space="preserve"> </w:t>
            </w:r>
            <w:r w:rsidRPr="004B7DB2">
              <w:rPr>
                <w:noProof/>
              </w:rPr>
              <w:t xml:space="preserve">State University of New York Press, 2006. </w:t>
            </w:r>
          </w:p>
          <w:p w:rsidR="00111C2D" w:rsidRPr="004B7DB2" w:rsidRDefault="00111C2D" w:rsidP="004E1CEE">
            <w:pPr>
              <w:spacing w:after="0" w:line="240" w:lineRule="auto"/>
              <w:ind w:left="540" w:hanging="540"/>
            </w:pPr>
            <w:r w:rsidRPr="004B7DB2">
              <w:t xml:space="preserve">Fehér M. István: „Irónia és szolidaritás”, in. Nyírő Miklós (szerk.): </w:t>
            </w:r>
            <w:r w:rsidRPr="004B7DB2">
              <w:rPr>
                <w:i/>
              </w:rPr>
              <w:t xml:space="preserve">Filozófia a globalizáció árnyékában: Richard Rorty. </w:t>
            </w:r>
            <w:r w:rsidRPr="004B7DB2">
              <w:t>Budapest: L’Harmattan, 2010, 35-71.</w:t>
            </w:r>
          </w:p>
          <w:p w:rsidR="00111C2D" w:rsidRPr="004B7DB2" w:rsidRDefault="00111C2D" w:rsidP="004E1CEE">
            <w:pPr>
              <w:spacing w:after="0" w:line="240" w:lineRule="auto"/>
              <w:ind w:left="540" w:hanging="540"/>
            </w:pPr>
            <w:r w:rsidRPr="004B7DB2">
              <w:t xml:space="preserve">Gadamer, </w:t>
            </w:r>
            <w:r w:rsidRPr="004B7DB2">
              <w:rPr>
                <w:iCs/>
                <w:color w:val="000000"/>
              </w:rPr>
              <w:t>Hans-Georg</w:t>
            </w:r>
            <w:r w:rsidRPr="004B7DB2">
              <w:t xml:space="preserve">: „Die Stellung der Philosophie in der Gesellschaft”, in. uő.: </w:t>
            </w:r>
            <w:r w:rsidRPr="004B7DB2">
              <w:rPr>
                <w:i/>
              </w:rPr>
              <w:t>GW 10,</w:t>
            </w:r>
            <w:r w:rsidRPr="004B7DB2">
              <w:t xml:space="preserve"> </w:t>
            </w:r>
            <w:r w:rsidRPr="004B7DB2">
              <w:rPr>
                <w:bCs/>
              </w:rPr>
              <w:t xml:space="preserve">Tübingen: Mohr, </w:t>
            </w:r>
            <w:r w:rsidRPr="004B7DB2">
              <w:t>1995.</w:t>
            </w:r>
          </w:p>
          <w:p w:rsidR="00111C2D" w:rsidRPr="004B7DB2" w:rsidRDefault="00111C2D" w:rsidP="004E1CEE">
            <w:pPr>
              <w:spacing w:after="0" w:line="240" w:lineRule="auto"/>
              <w:ind w:left="540" w:hanging="540"/>
            </w:pPr>
            <w:r w:rsidRPr="004B7DB2">
              <w:t xml:space="preserve">Rorty, Richard: „A filozófia mint tudomány, mint metafora és mint politika”, in. uő.: </w:t>
            </w:r>
            <w:r w:rsidRPr="004B7DB2">
              <w:rPr>
                <w:i/>
              </w:rPr>
              <w:t xml:space="preserve">Heideggerről és másokról, </w:t>
            </w:r>
            <w:r w:rsidRPr="004B7DB2">
              <w:t xml:space="preserve">Pécs: Jelenkor, 1997, 19-40. = uő.: </w:t>
            </w:r>
            <w:r w:rsidRPr="004B7DB2">
              <w:rPr>
                <w:i/>
                <w:iCs/>
              </w:rPr>
              <w:t>Essays on Heidegger and Others</w:t>
            </w:r>
            <w:r w:rsidRPr="004B7DB2">
              <w:t xml:space="preserve">, </w:t>
            </w:r>
            <w:r w:rsidRPr="004B7DB2">
              <w:rPr>
                <w:i/>
              </w:rPr>
              <w:t xml:space="preserve">Philosophical Papers II. </w:t>
            </w:r>
            <w:r w:rsidRPr="004B7DB2">
              <w:t>Cambridge: Cambridge University Press, 1991.</w:t>
            </w:r>
          </w:p>
          <w:p w:rsidR="00111C2D" w:rsidRPr="004B7DB2" w:rsidRDefault="00111C2D" w:rsidP="004E1CEE">
            <w:pPr>
              <w:spacing w:after="0" w:line="240" w:lineRule="auto"/>
              <w:ind w:left="540" w:hanging="540"/>
            </w:pPr>
            <w:r w:rsidRPr="004B7DB2">
              <w:t xml:space="preserve">―: </w:t>
            </w:r>
            <w:r w:rsidRPr="004B7DB2">
              <w:rPr>
                <w:iCs/>
              </w:rPr>
              <w:t xml:space="preserve">„Cultural politics and the question of the existence of God”, in. uő.: </w:t>
            </w:r>
            <w:r w:rsidRPr="004B7DB2">
              <w:rPr>
                <w:i/>
                <w:iCs/>
              </w:rPr>
              <w:t>Philosophy as Cultural Politics</w:t>
            </w:r>
            <w:r w:rsidRPr="004B7DB2">
              <w:t xml:space="preserve">, </w:t>
            </w:r>
            <w:r w:rsidRPr="004B7DB2">
              <w:rPr>
                <w:i/>
              </w:rPr>
              <w:t xml:space="preserve">Philosophical Papers IV. </w:t>
            </w:r>
            <w:r w:rsidRPr="004B7DB2">
              <w:t>Cambridge: Cambridge University Press, 2007, 3-26.</w:t>
            </w:r>
          </w:p>
          <w:p w:rsidR="00111C2D" w:rsidRPr="004B7DB2" w:rsidRDefault="00111C2D" w:rsidP="004E1CEE">
            <w:pPr>
              <w:spacing w:after="0" w:line="240" w:lineRule="auto"/>
              <w:ind w:left="540" w:hanging="540"/>
              <w:rPr>
                <w:bCs/>
              </w:rPr>
            </w:pPr>
            <w:r w:rsidRPr="004B7DB2">
              <w:rPr>
                <w:bCs/>
              </w:rPr>
              <w:t xml:space="preserve">Tartaglia, J.: </w:t>
            </w:r>
            <w:r w:rsidRPr="004B7DB2">
              <w:rPr>
                <w:bCs/>
                <w:i/>
                <w:iCs/>
              </w:rPr>
              <w:t xml:space="preserve">Rorty and the Mirror of Nature, </w:t>
            </w:r>
            <w:r w:rsidRPr="004B7DB2">
              <w:rPr>
                <w:bCs/>
              </w:rPr>
              <w:t>London and New York: Routledge, 2007.</w:t>
            </w:r>
          </w:p>
          <w:p w:rsidR="00111C2D" w:rsidRPr="004B7DB2" w:rsidRDefault="00111C2D" w:rsidP="004E1CEE">
            <w:pPr>
              <w:spacing w:after="0" w:line="240" w:lineRule="auto"/>
              <w:ind w:left="540" w:hanging="540"/>
            </w:pPr>
            <w:r w:rsidRPr="004B7DB2">
              <w:t xml:space="preserve">Warnke, Georgia: „Hermeneutics and the ’New Pragmatism’” &amp; „Conclusion”. In. uő.: </w:t>
            </w:r>
            <w:r w:rsidRPr="004B7DB2">
              <w:rPr>
                <w:i/>
              </w:rPr>
              <w:t xml:space="preserve">Gadamer. Hermeneutics, Tradition and Reason. </w:t>
            </w:r>
            <w:r w:rsidRPr="004B7DB2">
              <w:t>Cambridge – Oxford: Polity Press, 1987, 139-173.</w:t>
            </w:r>
          </w:p>
          <w:p w:rsidR="00111C2D" w:rsidRPr="004B7DB2" w:rsidRDefault="00111C2D" w:rsidP="004E1CEE">
            <w:pPr>
              <w:spacing w:after="0" w:line="240" w:lineRule="auto"/>
            </w:pPr>
            <w:r w:rsidRPr="004B7DB2">
              <w:t xml:space="preserve">Weinsheimer, Joel: </w:t>
            </w:r>
            <w:r w:rsidRPr="004B7DB2">
              <w:rPr>
                <w:i/>
              </w:rPr>
              <w:t xml:space="preserve">Gadamer’s Hermeneutics: A Reading of “Truth and Method”. </w:t>
            </w:r>
            <w:r w:rsidRPr="004B7DB2">
              <w:t>New Haven: Yale</w:t>
            </w:r>
          </w:p>
          <w:p w:rsidR="00111C2D" w:rsidRPr="004B7DB2" w:rsidRDefault="00111C2D" w:rsidP="004E1CEE">
            <w:pPr>
              <w:spacing w:after="0" w:line="240" w:lineRule="auto"/>
            </w:pPr>
            <w:r w:rsidRPr="004B7DB2">
              <w:t xml:space="preserve">        University Press, 1985.</w:t>
            </w:r>
          </w:p>
        </w:tc>
      </w:tr>
    </w:tbl>
    <w:p w:rsidR="00111C2D" w:rsidRDefault="00111C2D" w:rsidP="009072C8"/>
    <w:p w:rsidR="00111C2D" w:rsidRDefault="00111C2D" w:rsidP="00613783">
      <w:pPr>
        <w:jc w:val="center"/>
      </w:pPr>
      <w:r>
        <w:br w:type="page"/>
      </w:r>
      <w:r>
        <w:rPr>
          <w:b/>
          <w:sz w:val="24"/>
        </w:rPr>
        <w:lastRenderedPageBreak/>
        <w:t>TANTÁRGYI TEMATIKA</w:t>
      </w:r>
    </w:p>
    <w:tbl>
      <w:tblPr>
        <w:tblW w:w="9670" w:type="dxa"/>
        <w:tblInd w:w="108" w:type="dxa"/>
        <w:tblCellMar>
          <w:left w:w="10" w:type="dxa"/>
          <w:right w:w="10" w:type="dxa"/>
        </w:tblCellMar>
        <w:tblLook w:val="0000" w:firstRow="0" w:lastRow="0" w:firstColumn="0" w:lastColumn="0" w:noHBand="0" w:noVBand="0"/>
      </w:tblPr>
      <w:tblGrid>
        <w:gridCol w:w="4835"/>
        <w:gridCol w:w="4835"/>
      </w:tblGrid>
      <w:tr w:rsidR="00111C2D" w:rsidTr="004E1CEE">
        <w:tc>
          <w:tcPr>
            <w:tcW w:w="48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Default="00111C2D" w:rsidP="00613783">
            <w:r>
              <w:rPr>
                <w:b/>
              </w:rPr>
              <w:t>Tantárgy neve:</w:t>
            </w:r>
            <w:r w:rsidRPr="00BB5656">
              <w:t xml:space="preserve"> XX. századi művészetelméletek</w:t>
            </w:r>
          </w:p>
          <w:p w:rsidR="00111C2D" w:rsidRDefault="00111C2D" w:rsidP="00613783">
            <w:pPr>
              <w:rPr>
                <w:b/>
              </w:rPr>
            </w:pPr>
            <w:r w:rsidRPr="00BB5656">
              <w:t>Twentieth-Century Theories of Art</w:t>
            </w:r>
          </w:p>
          <w:p w:rsidR="00111C2D" w:rsidRDefault="00111C2D" w:rsidP="004E1CEE">
            <w:pPr>
              <w:spacing w:after="0" w:line="240" w:lineRule="auto"/>
            </w:pP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Default="00111C2D" w:rsidP="004E1CEE">
            <w:pPr>
              <w:spacing w:after="0" w:line="240" w:lineRule="auto"/>
            </w:pPr>
            <w:r>
              <w:rPr>
                <w:b/>
              </w:rPr>
              <w:t>Tantárgy Neptun kódja:</w:t>
            </w:r>
            <w:r>
              <w:t xml:space="preserve"> </w:t>
            </w:r>
            <w:r w:rsidRPr="00BB5656">
              <w:t>BTFIDN0GV</w:t>
            </w:r>
            <w:r>
              <w:t>11</w:t>
            </w:r>
          </w:p>
          <w:p w:rsidR="00111C2D" w:rsidRDefault="00111C2D" w:rsidP="004E1CEE">
            <w:pPr>
              <w:spacing w:after="0" w:line="240" w:lineRule="auto"/>
            </w:pPr>
            <w:r>
              <w:rPr>
                <w:b/>
              </w:rPr>
              <w:t>Tárgyfelelős intézet:</w:t>
            </w:r>
            <w:r>
              <w:t xml:space="preserve"> </w:t>
            </w:r>
            <w:r w:rsidRPr="00BB5656">
              <w:t>Antropológiai és Filozófiai Tudományok Intézete, Filozófiai Tanszék</w:t>
            </w:r>
          </w:p>
        </w:tc>
      </w:tr>
      <w:tr w:rsidR="00111C2D" w:rsidTr="004E1CEE">
        <w:tc>
          <w:tcPr>
            <w:tcW w:w="483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Default="00111C2D" w:rsidP="004E1CEE">
            <w:pPr>
              <w:spacing w:after="0" w:line="240" w:lineRule="auto"/>
            </w:pP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Default="00111C2D" w:rsidP="004E1CEE">
            <w:pPr>
              <w:spacing w:after="0" w:line="240" w:lineRule="auto"/>
            </w:pPr>
            <w:r>
              <w:rPr>
                <w:b/>
              </w:rPr>
              <w:t>Tantárgyelem:</w:t>
            </w:r>
            <w:r>
              <w:t xml:space="preserve"> </w:t>
            </w:r>
            <w:r w:rsidRPr="00BB5656">
              <w:t>K</w:t>
            </w:r>
          </w:p>
        </w:tc>
      </w:tr>
      <w:tr w:rsidR="00111C2D" w:rsidTr="004E1CEE">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Default="00111C2D" w:rsidP="004E1CEE">
            <w:pPr>
              <w:spacing w:after="0" w:line="240" w:lineRule="auto"/>
            </w:pPr>
            <w:r>
              <w:rPr>
                <w:b/>
              </w:rPr>
              <w:t>Tárgyfelelős:</w:t>
            </w:r>
            <w:r>
              <w:t xml:space="preserve"> </w:t>
            </w:r>
            <w:r w:rsidR="00D5637F">
              <w:t>dr.</w:t>
            </w:r>
            <w:r w:rsidRPr="00BB5656">
              <w:t xml:space="preserve"> Veres Ildikó, egy. docens</w:t>
            </w:r>
          </w:p>
        </w:tc>
      </w:tr>
      <w:tr w:rsidR="00111C2D" w:rsidTr="004E1CEE">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Default="00111C2D" w:rsidP="004E1CEE">
            <w:pPr>
              <w:spacing w:after="0" w:line="240" w:lineRule="auto"/>
            </w:pPr>
            <w:r>
              <w:rPr>
                <w:b/>
              </w:rPr>
              <w:t>Közreműködő oktató(k):</w:t>
            </w:r>
            <w:r>
              <w:t xml:space="preserve"> </w:t>
            </w:r>
          </w:p>
        </w:tc>
      </w:tr>
      <w:tr w:rsidR="00111C2D" w:rsidTr="004E1CEE">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Default="00111C2D" w:rsidP="004E1CEE">
            <w:pPr>
              <w:spacing w:after="0" w:line="240" w:lineRule="auto"/>
            </w:pPr>
            <w:r>
              <w:rPr>
                <w:b/>
              </w:rPr>
              <w:t>Javasolt félév: -</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Default="00111C2D" w:rsidP="004E1CEE">
            <w:pPr>
              <w:spacing w:after="0" w:line="240" w:lineRule="auto"/>
            </w:pPr>
            <w:r>
              <w:rPr>
                <w:b/>
              </w:rPr>
              <w:t>Előfeltétel:-</w:t>
            </w:r>
          </w:p>
        </w:tc>
      </w:tr>
      <w:tr w:rsidR="00111C2D" w:rsidTr="004E1CEE">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Default="00111C2D" w:rsidP="004E1CEE">
            <w:pPr>
              <w:spacing w:after="0" w:line="240" w:lineRule="auto"/>
            </w:pPr>
            <w:r>
              <w:rPr>
                <w:b/>
              </w:rPr>
              <w:t>Óraszám/hét:</w:t>
            </w:r>
            <w:r>
              <w:t xml:space="preserve"> 2</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Default="00111C2D" w:rsidP="004E1CEE">
            <w:pPr>
              <w:spacing w:after="0" w:line="240" w:lineRule="auto"/>
            </w:pPr>
            <w:r>
              <w:rPr>
                <w:b/>
              </w:rPr>
              <w:t>Számonkérés módja: K</w:t>
            </w:r>
          </w:p>
        </w:tc>
      </w:tr>
      <w:tr w:rsidR="00111C2D" w:rsidTr="004E1CEE">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Default="00111C2D" w:rsidP="004E1CEE">
            <w:pPr>
              <w:spacing w:after="0" w:line="240" w:lineRule="auto"/>
            </w:pPr>
            <w:r>
              <w:rPr>
                <w:b/>
              </w:rPr>
              <w:t>Kreditpont:3</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Default="00111C2D" w:rsidP="004E1CEE">
            <w:pPr>
              <w:spacing w:after="0" w:line="240" w:lineRule="auto"/>
            </w:pPr>
            <w:r>
              <w:rPr>
                <w:b/>
              </w:rPr>
              <w:t>Munkarend:</w:t>
            </w:r>
            <w:r>
              <w:t xml:space="preserve"> nappali</w:t>
            </w:r>
          </w:p>
        </w:tc>
      </w:tr>
      <w:tr w:rsidR="00111C2D" w:rsidTr="004E1CEE">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Default="00111C2D" w:rsidP="004E1CEE">
            <w:pPr>
              <w:spacing w:after="0" w:line="240" w:lineRule="auto"/>
              <w:rPr>
                <w:b/>
              </w:rPr>
            </w:pPr>
            <w:r>
              <w:rPr>
                <w:b/>
              </w:rPr>
              <w:t>Tantárgy feladata és célja:</w:t>
            </w:r>
          </w:p>
          <w:p w:rsidR="00111C2D" w:rsidRPr="00BB5656" w:rsidRDefault="00111C2D" w:rsidP="00613783">
            <w:r w:rsidRPr="00BB5656">
              <w:t>A kurzus folyamán a 20. századi művészetelméletek központi témáival, jelentős szerzőivel és stílusirányzataival ismerkednek meg a hallgatók. Az egyes témák tárgyalásakor a hermeneutikai, szövegelemző módszer kap jelentős szerepet.</w:t>
            </w:r>
          </w:p>
          <w:p w:rsidR="00111C2D" w:rsidRDefault="00111C2D" w:rsidP="004E1CEE">
            <w:pPr>
              <w:spacing w:after="0" w:line="240" w:lineRule="auto"/>
              <w:rPr>
                <w:b/>
              </w:rPr>
            </w:pPr>
            <w:r>
              <w:rPr>
                <w:b/>
              </w:rPr>
              <w:t>Fejlesztendő kompetenciák:</w:t>
            </w:r>
          </w:p>
          <w:p w:rsidR="00111C2D" w:rsidRDefault="00111C2D" w:rsidP="004E1CEE">
            <w:pPr>
              <w:spacing w:after="0" w:line="240" w:lineRule="auto"/>
            </w:pPr>
            <w:r>
              <w:rPr>
                <w:b/>
                <w:i/>
              </w:rPr>
              <w:t>tudás:</w:t>
            </w:r>
            <w:r>
              <w:t xml:space="preserve"> </w:t>
            </w:r>
            <w:r w:rsidRPr="00BB5656">
              <w:t>Tájékozott a nyugati eszme-és művészettörténet  alapvető korszakaiban, azok általános jellemzőiben és adataiban. Ismer bölcseleti, művészeti alapszövegeket, alapműveket és alapproblémákat. Ismeri az elméleti problémafelvetés és problémamegoldás hagyományos változatait. A hallgató tájékozott a klasszikus elméletekben, a vizuális kultúrában. Ismer kanonikus műveket. Jártas a műelemzés módszertanában.</w:t>
            </w:r>
          </w:p>
          <w:p w:rsidR="00111C2D" w:rsidRDefault="00111C2D" w:rsidP="004E1CEE">
            <w:pPr>
              <w:spacing w:after="0" w:line="240" w:lineRule="auto"/>
            </w:pPr>
            <w:r>
              <w:rPr>
                <w:b/>
                <w:i/>
              </w:rPr>
              <w:t>képesség:</w:t>
            </w:r>
            <w:r>
              <w:t xml:space="preserve"> </w:t>
            </w:r>
            <w:r w:rsidRPr="00BB5656">
              <w:t>Képes arra, hogy kreatív módon írjon, és kritikai tevékenységet fejtsen ki a kultúra különböző területein. Képes művelődési, művészeti és műemlékvédelmi intézményekben, kutatóintézetekben, oktatási és ismeretterjesztési fórumokon, a tömegkommunikációban a kultúrakutatáshoz kapcsolódó feladatkörök ellátására.</w:t>
            </w:r>
          </w:p>
          <w:p w:rsidR="00111C2D" w:rsidRDefault="00111C2D" w:rsidP="004E1CEE">
            <w:pPr>
              <w:spacing w:after="0" w:line="240" w:lineRule="auto"/>
            </w:pPr>
            <w:r>
              <w:rPr>
                <w:b/>
                <w:i/>
              </w:rPr>
              <w:t>attitűd:</w:t>
            </w:r>
            <w:r>
              <w:t xml:space="preserve"> </w:t>
            </w:r>
            <w:r w:rsidRPr="00BB5656">
              <w:t>Nyitott a párbeszédre és az együttműködésre. Kritikai és kreatív gondolkodás és problémaérzékenység jellemzi. Nyitott más kultúrákra, a kulturális és vallási sokszínűségre. Közvetíti az elsajátított kulturális értékeket. Egy számára újszerű kérdéskörben is képes tájékozódni, információkat szerezni, látókörét bővíteni, véleményét ennek megfelelően körültekintően kialakítani és kifejezni.</w:t>
            </w:r>
          </w:p>
          <w:p w:rsidR="00111C2D" w:rsidRDefault="00111C2D" w:rsidP="004E1CEE">
            <w:pPr>
              <w:spacing w:after="0" w:line="240" w:lineRule="auto"/>
            </w:pPr>
            <w:r>
              <w:rPr>
                <w:b/>
                <w:i/>
              </w:rPr>
              <w:t>autonómia és felelősség:</w:t>
            </w:r>
            <w:r>
              <w:t xml:space="preserve"> </w:t>
            </w:r>
            <w:r w:rsidRPr="00BB5656">
              <w:t>Véleményét körültekintően alakítja ki, tájékozódik és felelősséget vállal saját álláspontjáért. Elkötelezett az emberi méltóság által megkövetelt, etikailag és szellemileg alapos érvelés mellett. Felelősséget vállal akár szóban, akár írásban megfogalmazott véleményéért tudományos téren.</w:t>
            </w:r>
          </w:p>
          <w:p w:rsidR="00111C2D" w:rsidRDefault="00111C2D" w:rsidP="004E1CEE">
            <w:pPr>
              <w:spacing w:after="0" w:line="240" w:lineRule="auto"/>
            </w:pPr>
          </w:p>
        </w:tc>
      </w:tr>
      <w:tr w:rsidR="00111C2D" w:rsidTr="004E1CEE">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Default="00111C2D" w:rsidP="004E1CEE">
            <w:pPr>
              <w:spacing w:after="0" w:line="240" w:lineRule="auto"/>
            </w:pPr>
            <w:r>
              <w:rPr>
                <w:b/>
              </w:rPr>
              <w:t>Tantárgy tematikus leírása:</w:t>
            </w:r>
          </w:p>
        </w:tc>
      </w:tr>
      <w:tr w:rsidR="00111C2D" w:rsidTr="004E1CEE">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Pr="00BB5656" w:rsidRDefault="00111C2D" w:rsidP="00613783">
            <w:pPr>
              <w:tabs>
                <w:tab w:val="left" w:pos="426"/>
              </w:tabs>
              <w:ind w:left="426" w:hanging="426"/>
            </w:pPr>
            <w:r>
              <w:rPr>
                <w:b/>
                <w:i/>
              </w:rPr>
              <w:t>Előadás:</w:t>
            </w:r>
            <w:r w:rsidRPr="00BB5656">
              <w:t xml:space="preserve"> 1-3.</w:t>
            </w:r>
            <w:r>
              <w:t xml:space="preserve"> </w:t>
            </w:r>
            <w:r w:rsidRPr="00BB5656">
              <w:t xml:space="preserve">A 20. századi avantgard mozgalmak: </w:t>
            </w:r>
            <w:r>
              <w:t>f</w:t>
            </w:r>
            <w:r w:rsidRPr="00BB5656">
              <w:t>uturizmus, kubizmus, expresszionizmus, konstruktivizmus, dadaizmus, szürrealizmus Duchamp és a ready-made.</w:t>
            </w:r>
          </w:p>
          <w:p w:rsidR="00111C2D" w:rsidRPr="00BB5656" w:rsidRDefault="00111C2D" w:rsidP="00613783">
            <w:pPr>
              <w:ind w:left="426" w:hanging="426"/>
            </w:pPr>
            <w:r w:rsidRPr="00BB5656">
              <w:t>4-5. Heidegger és az esztétika kritikája, a műalkotás ontológiája; Van Gogh-elemzése.</w:t>
            </w:r>
          </w:p>
          <w:p w:rsidR="00111C2D" w:rsidRDefault="00111C2D" w:rsidP="00613783">
            <w:pPr>
              <w:ind w:left="426" w:hanging="426"/>
            </w:pPr>
            <w:r>
              <w:t xml:space="preserve">    </w:t>
            </w:r>
            <w:r w:rsidRPr="00BB5656">
              <w:t>6.  Jauss és az irodalomtörténet kritikája, recepcióelmélete.</w:t>
            </w:r>
          </w:p>
          <w:p w:rsidR="00111C2D" w:rsidRDefault="00111C2D" w:rsidP="00613783">
            <w:pPr>
              <w:ind w:left="426" w:hanging="426"/>
            </w:pPr>
            <w:r w:rsidRPr="00BB5656">
              <w:t>7-8. Gadamer: nyelv és megértés, az előítéletek problémája, a hatástörténet elve, a  horizontösszeolvadás, az irodalom hermeneutiká</w:t>
            </w:r>
            <w:r>
              <w:t>ja, a temporális interpretáció.</w:t>
            </w:r>
          </w:p>
          <w:p w:rsidR="00111C2D" w:rsidRDefault="00111C2D" w:rsidP="00613783">
            <w:pPr>
              <w:ind w:left="426" w:hanging="426"/>
            </w:pPr>
            <w:r>
              <w:t xml:space="preserve">    </w:t>
            </w:r>
            <w:r w:rsidRPr="00BB5656">
              <w:t>9. Ingarden és az irodalmi műalkotás struktúrája.</w:t>
            </w:r>
          </w:p>
          <w:p w:rsidR="00111C2D" w:rsidRDefault="00111C2D" w:rsidP="00613783">
            <w:pPr>
              <w:ind w:left="426" w:hanging="426"/>
            </w:pPr>
            <w:r w:rsidRPr="00BB5656">
              <w:t>10. Hartmann és a műalkotás ontológiája.</w:t>
            </w:r>
          </w:p>
          <w:p w:rsidR="00111C2D" w:rsidRDefault="00111C2D" w:rsidP="00613783">
            <w:pPr>
              <w:ind w:left="426" w:hanging="426"/>
            </w:pPr>
            <w:r w:rsidRPr="00BB5656">
              <w:t>11. Danto és a műalkotás ontológiája, a művészet végének elmélete.</w:t>
            </w:r>
          </w:p>
          <w:p w:rsidR="00111C2D" w:rsidRDefault="00111C2D" w:rsidP="00613783">
            <w:pPr>
              <w:ind w:left="426" w:hanging="426"/>
            </w:pPr>
            <w:r w:rsidRPr="00BB5656">
              <w:lastRenderedPageBreak/>
              <w:t>12.  Adorno a művészet fétisjellegéről</w:t>
            </w:r>
            <w:r>
              <w:t>, Marcuse: esztétika és kritika</w:t>
            </w:r>
          </w:p>
          <w:p w:rsidR="00111C2D" w:rsidRDefault="00111C2D" w:rsidP="00613783">
            <w:pPr>
              <w:ind w:left="426" w:hanging="426"/>
            </w:pPr>
            <w:r w:rsidRPr="00BB5656">
              <w:t>13.  Walter Benjamin esztétikája.</w:t>
            </w:r>
          </w:p>
          <w:p w:rsidR="00111C2D" w:rsidRDefault="00111C2D" w:rsidP="00613783">
            <w:pPr>
              <w:spacing w:after="0" w:line="240" w:lineRule="auto"/>
              <w:rPr>
                <w:b/>
                <w:i/>
              </w:rPr>
            </w:pPr>
            <w:r w:rsidRPr="00BB5656">
              <w:t>14.  A fiatal Lukács művészetfilozófiája</w:t>
            </w:r>
          </w:p>
          <w:p w:rsidR="00111C2D" w:rsidRDefault="00111C2D" w:rsidP="004E1CEE">
            <w:pPr>
              <w:spacing w:after="0" w:line="240" w:lineRule="auto"/>
            </w:pP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Default="00111C2D" w:rsidP="004E1CEE">
            <w:pPr>
              <w:spacing w:after="0" w:line="240" w:lineRule="auto"/>
              <w:rPr>
                <w:b/>
                <w:i/>
              </w:rPr>
            </w:pPr>
            <w:r>
              <w:rPr>
                <w:b/>
                <w:i/>
              </w:rPr>
              <w:lastRenderedPageBreak/>
              <w:t>Gyakorlat:</w:t>
            </w:r>
          </w:p>
          <w:p w:rsidR="00111C2D" w:rsidRDefault="00111C2D" w:rsidP="004E1CEE">
            <w:pPr>
              <w:spacing w:after="0" w:line="240" w:lineRule="auto"/>
            </w:pPr>
          </w:p>
        </w:tc>
      </w:tr>
      <w:tr w:rsidR="00111C2D" w:rsidTr="004E1CEE">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Default="00111C2D" w:rsidP="004E1CEE">
            <w:pPr>
              <w:spacing w:after="0" w:line="240" w:lineRule="auto"/>
              <w:rPr>
                <w:b/>
              </w:rPr>
            </w:pPr>
            <w:r>
              <w:rPr>
                <w:b/>
              </w:rPr>
              <w:lastRenderedPageBreak/>
              <w:t>Félévközi számonkérés módja és értékelése:</w:t>
            </w:r>
            <w:r w:rsidRPr="00BB5656">
              <w:t xml:space="preserve"> 1 prezentáció, 1zárthelyi dolgozat</w:t>
            </w:r>
          </w:p>
          <w:p w:rsidR="00111C2D" w:rsidRPr="00BB5656" w:rsidRDefault="00111C2D" w:rsidP="00613783">
            <w:r>
              <w:rPr>
                <w:b/>
              </w:rPr>
              <w:t>Gyakorlati jegy / kollokvium teljesítésének módja, értékelése:</w:t>
            </w:r>
            <w:r w:rsidRPr="00BB5656">
              <w:t xml:space="preserve"> A zárthelyi dolgozat és a prezentáció megfelelő teljesítése és a vizsgatétel kidolgozottságának minősége adja a kollokvium eredményét.</w:t>
            </w:r>
          </w:p>
          <w:p w:rsidR="00111C2D" w:rsidRPr="00BB5656" w:rsidRDefault="00111C2D" w:rsidP="00613783">
            <w:r w:rsidRPr="00BB5656">
              <w:rPr>
                <w:rStyle w:val="hps"/>
                <w:i/>
              </w:rPr>
              <w:t xml:space="preserve"> -80%</w:t>
            </w:r>
            <w:r>
              <w:rPr>
                <w:rStyle w:val="hps"/>
                <w:i/>
              </w:rPr>
              <w:t xml:space="preserve"> </w:t>
            </w:r>
            <w:r w:rsidRPr="00BB5656">
              <w:rPr>
                <w:i/>
              </w:rPr>
              <w:t xml:space="preserve">jeles </w:t>
            </w:r>
          </w:p>
          <w:p w:rsidR="00111C2D" w:rsidRPr="00BB5656" w:rsidRDefault="00111C2D" w:rsidP="00613783">
            <w:pPr>
              <w:rPr>
                <w:i/>
              </w:rPr>
            </w:pPr>
            <w:r w:rsidRPr="00BB5656">
              <w:rPr>
                <w:rStyle w:val="hps"/>
                <w:i/>
              </w:rPr>
              <w:t>70-79</w:t>
            </w:r>
            <w:r w:rsidRPr="00BB5656">
              <w:rPr>
                <w:i/>
              </w:rPr>
              <w:t>%</w:t>
            </w:r>
            <w:r>
              <w:rPr>
                <w:i/>
              </w:rPr>
              <w:t xml:space="preserve"> </w:t>
            </w:r>
            <w:r w:rsidRPr="00BB5656">
              <w:rPr>
                <w:i/>
              </w:rPr>
              <w:t xml:space="preserve">jó </w:t>
            </w:r>
          </w:p>
          <w:p w:rsidR="00111C2D" w:rsidRPr="00BB5656" w:rsidRDefault="00111C2D" w:rsidP="00613783">
            <w:pPr>
              <w:rPr>
                <w:i/>
              </w:rPr>
            </w:pPr>
            <w:r w:rsidRPr="00BB5656">
              <w:rPr>
                <w:rStyle w:val="hps"/>
                <w:i/>
              </w:rPr>
              <w:t>60-69%</w:t>
            </w:r>
            <w:r>
              <w:rPr>
                <w:rStyle w:val="hps"/>
                <w:i/>
              </w:rPr>
              <w:t xml:space="preserve"> </w:t>
            </w:r>
            <w:r w:rsidRPr="00BB5656">
              <w:rPr>
                <w:rStyle w:val="hps"/>
                <w:i/>
              </w:rPr>
              <w:t>közepes</w:t>
            </w:r>
          </w:p>
          <w:p w:rsidR="00111C2D" w:rsidRPr="00BB5656" w:rsidRDefault="00111C2D" w:rsidP="00613783">
            <w:pPr>
              <w:rPr>
                <w:i/>
              </w:rPr>
            </w:pPr>
            <w:r w:rsidRPr="00BB5656">
              <w:rPr>
                <w:rStyle w:val="hps"/>
                <w:i/>
              </w:rPr>
              <w:t>50-59%</w:t>
            </w:r>
            <w:r>
              <w:rPr>
                <w:rStyle w:val="hps"/>
                <w:i/>
              </w:rPr>
              <w:t xml:space="preserve"> </w:t>
            </w:r>
            <w:r w:rsidRPr="00BB5656">
              <w:rPr>
                <w:i/>
              </w:rPr>
              <w:t xml:space="preserve">elégséges  </w:t>
            </w:r>
          </w:p>
          <w:p w:rsidR="00111C2D" w:rsidRPr="00D230F3" w:rsidRDefault="00111C2D" w:rsidP="004E1CEE">
            <w:pPr>
              <w:suppressAutoHyphens w:val="0"/>
              <w:spacing w:after="0"/>
              <w:jc w:val="left"/>
              <w:rPr>
                <w:sz w:val="24"/>
                <w:szCs w:val="24"/>
              </w:rPr>
            </w:pPr>
            <w:r w:rsidRPr="00BB5656">
              <w:rPr>
                <w:rStyle w:val="hps"/>
                <w:i/>
              </w:rPr>
              <w:t>50</w:t>
            </w:r>
            <w:r w:rsidRPr="00BB5656">
              <w:rPr>
                <w:i/>
              </w:rPr>
              <w:t xml:space="preserve">%- </w:t>
            </w:r>
            <w:r w:rsidRPr="00BB5656">
              <w:rPr>
                <w:rStyle w:val="hps"/>
                <w:i/>
              </w:rPr>
              <w:t>elégtelen</w:t>
            </w:r>
            <w:r w:rsidRPr="00BB5656">
              <w:rPr>
                <w:i/>
              </w:rPr>
              <w:t>.</w:t>
            </w:r>
            <w:r w:rsidRPr="00D230F3">
              <w:rPr>
                <w:sz w:val="24"/>
                <w:szCs w:val="24"/>
              </w:rPr>
              <w:t xml:space="preserve"> </w:t>
            </w:r>
          </w:p>
        </w:tc>
      </w:tr>
      <w:tr w:rsidR="00111C2D" w:rsidTr="004E1CEE">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Default="00111C2D" w:rsidP="00613783">
            <w:pPr>
              <w:ind w:left="567" w:hanging="567"/>
            </w:pPr>
            <w:r>
              <w:rPr>
                <w:b/>
              </w:rPr>
              <w:t>Kötelező irodalom:</w:t>
            </w:r>
            <w:r w:rsidRPr="00BB5656">
              <w:t xml:space="preserve"> </w:t>
            </w:r>
          </w:p>
          <w:p w:rsidR="00111C2D" w:rsidRPr="00BB5656" w:rsidRDefault="00111C2D" w:rsidP="00613783">
            <w:pPr>
              <w:ind w:left="567" w:hanging="567"/>
            </w:pPr>
            <w:r w:rsidRPr="00BB5656">
              <w:t xml:space="preserve">Danto, A. C.: „Műalkotások és puszta valóságos dolgok”, in </w:t>
            </w:r>
            <w:r w:rsidRPr="00BB5656">
              <w:rPr>
                <w:i/>
                <w:iCs/>
              </w:rPr>
              <w:t xml:space="preserve">A közhely színeváltozása. </w:t>
            </w:r>
            <w:r w:rsidRPr="00BB5656">
              <w:t>Budapest: Enciklopédia, 1996, 15-35.</w:t>
            </w:r>
          </w:p>
          <w:p w:rsidR="00111C2D" w:rsidRPr="00BB5656" w:rsidRDefault="00111C2D" w:rsidP="00613783">
            <w:pPr>
              <w:ind w:left="567" w:hanging="567"/>
            </w:pPr>
            <w:r w:rsidRPr="00BB5656">
              <w:t xml:space="preserve">Danto, A. C.: „Tartalom és okság”, in  </w:t>
            </w:r>
            <w:r w:rsidRPr="00BB5656">
              <w:rPr>
                <w:i/>
              </w:rPr>
              <w:t>A közhely színeváltozása</w:t>
            </w:r>
            <w:r w:rsidRPr="00BB5656">
              <w:t xml:space="preserve">. Budapest: Enciklopédia, 1996, 43-60. </w:t>
            </w:r>
          </w:p>
          <w:p w:rsidR="00111C2D" w:rsidRPr="00BB5656" w:rsidRDefault="00111C2D" w:rsidP="00613783">
            <w:pPr>
              <w:ind w:left="567" w:hanging="567"/>
            </w:pPr>
            <w:r w:rsidRPr="00BB5656">
              <w:t xml:space="preserve">Borges: Pierre Ménard, a ’Don Quijote’ szerzője, in Borges: </w:t>
            </w:r>
            <w:r w:rsidRPr="00BB5656">
              <w:rPr>
                <w:i/>
              </w:rPr>
              <w:t>A titkos csoda</w:t>
            </w:r>
            <w:r w:rsidRPr="00BB5656">
              <w:t xml:space="preserve">. Budapest: Gondolat, 1986., 72-82. </w:t>
            </w:r>
          </w:p>
          <w:p w:rsidR="00111C2D" w:rsidRPr="00BB5656" w:rsidRDefault="00111C2D" w:rsidP="00613783">
            <w:pPr>
              <w:ind w:left="567" w:hanging="567"/>
            </w:pPr>
            <w:r w:rsidRPr="00BB5656">
              <w:t xml:space="preserve">Heidegger, M.: </w:t>
            </w:r>
            <w:r w:rsidRPr="00BB5656">
              <w:rPr>
                <w:i/>
              </w:rPr>
              <w:t>A műalkotás eredete</w:t>
            </w:r>
            <w:r w:rsidRPr="00BB5656">
              <w:t xml:space="preserve">. Budapest: Európa, 1988, 33-124. </w:t>
            </w:r>
          </w:p>
          <w:p w:rsidR="00111C2D" w:rsidRPr="00BB5656" w:rsidRDefault="00111C2D" w:rsidP="00613783">
            <w:pPr>
              <w:ind w:left="567" w:hanging="567"/>
            </w:pPr>
            <w:r w:rsidRPr="00BB5656">
              <w:t xml:space="preserve">Gadamer, H. G.: „A szép aktualitása”, in </w:t>
            </w:r>
            <w:r w:rsidRPr="00BB5656">
              <w:rPr>
                <w:i/>
              </w:rPr>
              <w:t>A szép aktualitása</w:t>
            </w:r>
            <w:r w:rsidRPr="00BB5656">
              <w:t>, Budapest: T-Twins, 1994, 11-84.</w:t>
            </w:r>
          </w:p>
          <w:p w:rsidR="00111C2D" w:rsidRPr="00BB5656" w:rsidRDefault="00111C2D" w:rsidP="00613783">
            <w:pPr>
              <w:ind w:left="567" w:hanging="567"/>
            </w:pPr>
            <w:r w:rsidRPr="00BB5656">
              <w:t>Gadamer, H. G.</w:t>
            </w:r>
            <w:r>
              <w:t>:</w:t>
            </w:r>
            <w:r w:rsidRPr="00BB5656">
              <w:t xml:space="preserve"> </w:t>
            </w:r>
            <w:r w:rsidRPr="00BB5656">
              <w:rPr>
                <w:i/>
              </w:rPr>
              <w:t>Igazság és módszer.</w:t>
            </w:r>
            <w:r w:rsidRPr="00BB5656">
              <w:t xml:space="preserve"> (</w:t>
            </w:r>
            <w:r>
              <w:t>R</w:t>
            </w:r>
            <w:r w:rsidRPr="00BB5656">
              <w:t>észletek) Budapest</w:t>
            </w:r>
            <w:r>
              <w:t>:</w:t>
            </w:r>
            <w:r w:rsidRPr="00BB5656">
              <w:t xml:space="preserve"> Osiris, 2003.</w:t>
            </w:r>
          </w:p>
          <w:p w:rsidR="00111C2D" w:rsidRPr="00BB5656" w:rsidRDefault="00111C2D" w:rsidP="00613783">
            <w:pPr>
              <w:ind w:left="567" w:hanging="567"/>
            </w:pPr>
            <w:r w:rsidRPr="00BB5656">
              <w:t xml:space="preserve">Ingarden, R.: „Az esztétikai tapasztalat ismeretelméleti vizsgálatának alapelvei”, in Bacsó, B.(szerk.): </w:t>
            </w:r>
            <w:r w:rsidRPr="00BB5656">
              <w:rPr>
                <w:i/>
              </w:rPr>
              <w:t>Az esztétika vége – vagy se vége, se hossza? A modern esztétikai gondolkodás paradigmái</w:t>
            </w:r>
            <w:r w:rsidRPr="00BB5656">
              <w:t xml:space="preserve">. Budapest: Ikon, 1995, 29-40. </w:t>
            </w:r>
          </w:p>
          <w:p w:rsidR="00111C2D" w:rsidRPr="00BB5656" w:rsidRDefault="00111C2D" w:rsidP="00613783">
            <w:pPr>
              <w:ind w:left="567" w:hanging="567"/>
            </w:pPr>
            <w:r w:rsidRPr="00BB5656">
              <w:t xml:space="preserve">Adorno, Th.: „A művészet és a művészetek”, in </w:t>
            </w:r>
            <w:r w:rsidRPr="00BB5656">
              <w:rPr>
                <w:i/>
              </w:rPr>
              <w:t>A művészet és a művészetek</w:t>
            </w:r>
            <w:r w:rsidRPr="00BB5656">
              <w:t>. Budapest: Helikon, 1998, 7-28.</w:t>
            </w:r>
          </w:p>
          <w:p w:rsidR="00111C2D" w:rsidRPr="00BB5656" w:rsidRDefault="00111C2D" w:rsidP="00613783">
            <w:pPr>
              <w:ind w:left="567" w:hanging="567"/>
            </w:pPr>
            <w:r w:rsidRPr="00BB5656">
              <w:t xml:space="preserve">Lukács György: </w:t>
            </w:r>
            <w:r w:rsidRPr="00BB5656">
              <w:rPr>
                <w:color w:val="333333"/>
                <w:shd w:val="clear" w:color="auto" w:fill="FBFBFB"/>
              </w:rPr>
              <w:t>A művészet mint "kifejezés" és az élményvalóság közlésformái</w:t>
            </w:r>
            <w:r w:rsidRPr="00BB5656">
              <w:t xml:space="preserve"> in. A heidelbergi művészetfilozófia és esztétika/A regény elmélete. (15-49.). Budapest. Magvető, 1975</w:t>
            </w:r>
          </w:p>
          <w:p w:rsidR="00111C2D" w:rsidRPr="00BB5656" w:rsidRDefault="00111C2D" w:rsidP="00613783">
            <w:pPr>
              <w:snapToGrid w:val="0"/>
              <w:ind w:left="567" w:hanging="567"/>
            </w:pPr>
            <w:r w:rsidRPr="00BB5656">
              <w:t>Az egyes stílusirányzatok kiáltványai, ill. részletek a következő könyvekből:</w:t>
            </w:r>
          </w:p>
          <w:p w:rsidR="00111C2D" w:rsidRPr="00BB5656" w:rsidRDefault="00111C2D" w:rsidP="00613783">
            <w:pPr>
              <w:snapToGrid w:val="0"/>
              <w:ind w:left="567" w:hanging="567"/>
            </w:pPr>
            <w:r w:rsidRPr="00BB5656">
              <w:t xml:space="preserve">Szabó Gy. (szerk.): </w:t>
            </w:r>
            <w:r w:rsidRPr="00BB5656">
              <w:rPr>
                <w:i/>
              </w:rPr>
              <w:t>A futurizmus</w:t>
            </w:r>
            <w:r w:rsidRPr="00BB5656">
              <w:t>. Budapest: Gondolat, 1967.</w:t>
            </w:r>
          </w:p>
          <w:p w:rsidR="00111C2D" w:rsidRPr="00BB5656" w:rsidRDefault="00111C2D" w:rsidP="00613783">
            <w:pPr>
              <w:snapToGrid w:val="0"/>
              <w:ind w:left="567" w:hanging="567"/>
            </w:pPr>
            <w:r w:rsidRPr="00BB5656">
              <w:t xml:space="preserve">Székely A.(szerk.): </w:t>
            </w:r>
            <w:r w:rsidRPr="00BB5656">
              <w:rPr>
                <w:i/>
              </w:rPr>
              <w:t>A kubizmus</w:t>
            </w:r>
            <w:r w:rsidRPr="00BB5656">
              <w:t>. Budapest: Gondolat, 1975.</w:t>
            </w:r>
          </w:p>
          <w:p w:rsidR="00111C2D" w:rsidRPr="00BB5656" w:rsidRDefault="00111C2D" w:rsidP="00613783">
            <w:pPr>
              <w:snapToGrid w:val="0"/>
              <w:ind w:left="567" w:hanging="567"/>
            </w:pPr>
            <w:r w:rsidRPr="00BB5656">
              <w:t xml:space="preserve">Kandinszkij, V.: </w:t>
            </w:r>
            <w:r w:rsidRPr="00BB5656">
              <w:rPr>
                <w:i/>
              </w:rPr>
              <w:t>A szellemiről a művészetben</w:t>
            </w:r>
            <w:r w:rsidRPr="00BB5656">
              <w:t>. Budapest: Corvina, 1985.</w:t>
            </w:r>
          </w:p>
          <w:p w:rsidR="00111C2D" w:rsidRPr="00BB5656" w:rsidRDefault="00111C2D" w:rsidP="00613783">
            <w:pPr>
              <w:snapToGrid w:val="0"/>
              <w:ind w:left="567" w:hanging="567"/>
            </w:pPr>
            <w:r w:rsidRPr="00BB5656">
              <w:t xml:space="preserve">Bajomi Lázár E. (szerk.): </w:t>
            </w:r>
            <w:r w:rsidRPr="00BB5656">
              <w:rPr>
                <w:i/>
              </w:rPr>
              <w:t>A szürrealizmus</w:t>
            </w:r>
            <w:r w:rsidRPr="00BB5656">
              <w:t>. Budapest: Gondolat, 1968.</w:t>
            </w:r>
          </w:p>
          <w:p w:rsidR="00111C2D" w:rsidRDefault="00111C2D" w:rsidP="004E1CEE">
            <w:pPr>
              <w:spacing w:after="0" w:line="240" w:lineRule="auto"/>
              <w:rPr>
                <w:b/>
              </w:rPr>
            </w:pPr>
          </w:p>
          <w:p w:rsidR="00111C2D" w:rsidRDefault="00111C2D" w:rsidP="004E1CEE">
            <w:pPr>
              <w:spacing w:after="0" w:line="240" w:lineRule="auto"/>
              <w:rPr>
                <w:b/>
              </w:rPr>
            </w:pPr>
            <w:r>
              <w:rPr>
                <w:b/>
              </w:rPr>
              <w:t>Ajánlott irodalom:</w:t>
            </w:r>
          </w:p>
          <w:p w:rsidR="00111C2D" w:rsidRPr="00BB5656" w:rsidRDefault="00111C2D" w:rsidP="00613783">
            <w:pPr>
              <w:ind w:left="567" w:hanging="567"/>
            </w:pPr>
            <w:r w:rsidRPr="00BB5656">
              <w:t xml:space="preserve">Wittgenstein, L.: </w:t>
            </w:r>
            <w:r w:rsidRPr="00BB5656">
              <w:rPr>
                <w:i/>
              </w:rPr>
              <w:t>Esztétikai előadások</w:t>
            </w:r>
            <w:r w:rsidRPr="00BB5656">
              <w:t>. Debrecen: Latin Betűk, 1998.</w:t>
            </w:r>
          </w:p>
          <w:p w:rsidR="00111C2D" w:rsidRPr="00BB5656" w:rsidRDefault="00111C2D" w:rsidP="00613783">
            <w:pPr>
              <w:ind w:left="567" w:hanging="567"/>
            </w:pPr>
            <w:r w:rsidRPr="00BB5656">
              <w:t xml:space="preserve">Marquard, O.: „A tudattalan elmélete és a többé-már-nem-szép-művészet”, in Bacsó, Béla (szerk.): </w:t>
            </w:r>
            <w:r w:rsidRPr="00BB5656">
              <w:rPr>
                <w:i/>
              </w:rPr>
              <w:t>Az esztétika vége – vagy se vége, se hossza? A modern esztétikai gondolkodás paradigmái</w:t>
            </w:r>
            <w:r w:rsidRPr="00BB5656">
              <w:t>. Budapest: Ikon, 1995, 88-114.</w:t>
            </w:r>
          </w:p>
          <w:p w:rsidR="00111C2D" w:rsidRPr="00BB5656" w:rsidRDefault="00111C2D" w:rsidP="00613783">
            <w:pPr>
              <w:snapToGrid w:val="0"/>
              <w:ind w:left="567" w:hanging="567"/>
            </w:pPr>
            <w:r w:rsidRPr="00BB5656">
              <w:lastRenderedPageBreak/>
              <w:t xml:space="preserve">Duchamp M.: </w:t>
            </w:r>
            <w:r w:rsidRPr="00BB5656">
              <w:rPr>
                <w:i/>
              </w:rPr>
              <w:t>Az eltűnt idő mérnöke (Beszélgetések Pierre Cabanne-nal)</w:t>
            </w:r>
            <w:r w:rsidRPr="00BB5656">
              <w:t xml:space="preserve">. Budapest: Képzőművészeti Kiadó, 1991. </w:t>
            </w:r>
          </w:p>
          <w:p w:rsidR="00111C2D" w:rsidRPr="00BB5656" w:rsidRDefault="00111C2D" w:rsidP="00613783">
            <w:pPr>
              <w:ind w:left="567" w:hanging="567"/>
            </w:pPr>
            <w:r w:rsidRPr="00BB5656">
              <w:t xml:space="preserve">Malevics, K.: </w:t>
            </w:r>
            <w:r w:rsidRPr="00BB5656">
              <w:rPr>
                <w:i/>
              </w:rPr>
              <w:t>A tárgynélküli világ</w:t>
            </w:r>
            <w:r w:rsidRPr="00BB5656">
              <w:t xml:space="preserve">. Budapest: Corvina, 1986. </w:t>
            </w:r>
          </w:p>
          <w:p w:rsidR="00111C2D" w:rsidRPr="00BB5656" w:rsidRDefault="00111C2D" w:rsidP="00613783">
            <w:pPr>
              <w:ind w:left="567" w:hanging="567"/>
            </w:pPr>
            <w:r w:rsidRPr="00BB5656">
              <w:t xml:space="preserve">Frank, M. „Mit jelent egy szöveget megérteni?”, in Bacsó, B.(szerk.): </w:t>
            </w:r>
            <w:r w:rsidRPr="00BB5656">
              <w:rPr>
                <w:i/>
              </w:rPr>
              <w:t>Az esztétika vége – vagy se vége, se hossza? A modern esztétikai gondolkodás paradigmái</w:t>
            </w:r>
            <w:r w:rsidRPr="00BB5656">
              <w:t xml:space="preserve">. Budapest: Ikon, 1995, 63-86. </w:t>
            </w:r>
          </w:p>
          <w:p w:rsidR="00111C2D" w:rsidRPr="00BB5656" w:rsidRDefault="00111C2D" w:rsidP="00613783">
            <w:pPr>
              <w:ind w:left="567" w:hanging="567"/>
            </w:pPr>
            <w:r w:rsidRPr="00BB5656">
              <w:t xml:space="preserve">Foucault, M: „Ez nem pipa” (Magritte-ról)”, </w:t>
            </w:r>
            <w:r w:rsidRPr="00BB5656">
              <w:rPr>
                <w:i/>
              </w:rPr>
              <w:t>Athenaeum</w:t>
            </w:r>
            <w:r w:rsidRPr="00BB5656">
              <w:t xml:space="preserve">, 1993/4. </w:t>
            </w:r>
          </w:p>
          <w:p w:rsidR="00111C2D" w:rsidRDefault="00111C2D" w:rsidP="00613783">
            <w:pPr>
              <w:spacing w:after="0" w:line="240" w:lineRule="auto"/>
              <w:rPr>
                <w:b/>
              </w:rPr>
            </w:pPr>
            <w:r w:rsidRPr="00BB5656">
              <w:t>James M. Thompson: Twentieth-Century Theories of Art. McGill-Queen's Press – MQUP, 1990</w:t>
            </w:r>
          </w:p>
          <w:p w:rsidR="00111C2D" w:rsidRDefault="00111C2D" w:rsidP="004E1CEE">
            <w:pPr>
              <w:spacing w:after="0" w:line="240" w:lineRule="auto"/>
            </w:pPr>
          </w:p>
        </w:tc>
      </w:tr>
    </w:tbl>
    <w:p w:rsidR="00111C2D" w:rsidRDefault="00111C2D" w:rsidP="009072C8"/>
    <w:p w:rsidR="00111C2D" w:rsidRDefault="00111C2D" w:rsidP="00057AB7">
      <w:pPr>
        <w:spacing w:before="120"/>
        <w:jc w:val="center"/>
        <w:rPr>
          <w:b/>
          <w:sz w:val="24"/>
        </w:rPr>
      </w:pPr>
      <w:r>
        <w:rPr>
          <w:b/>
          <w:sz w:val="24"/>
        </w:rPr>
        <w:br w:type="page"/>
      </w:r>
      <w:r>
        <w:rPr>
          <w:b/>
          <w:sz w:val="24"/>
        </w:rPr>
        <w:lastRenderedPageBreak/>
        <w:t>TANTÁRGYI TEMATIKA</w:t>
      </w:r>
    </w:p>
    <w:tbl>
      <w:tblPr>
        <w:tblW w:w="9670" w:type="dxa"/>
        <w:tblInd w:w="108" w:type="dxa"/>
        <w:tblCellMar>
          <w:left w:w="10" w:type="dxa"/>
          <w:right w:w="10" w:type="dxa"/>
        </w:tblCellMar>
        <w:tblLook w:val="0000" w:firstRow="0" w:lastRow="0" w:firstColumn="0" w:lastColumn="0" w:noHBand="0" w:noVBand="0"/>
      </w:tblPr>
      <w:tblGrid>
        <w:gridCol w:w="426"/>
        <w:gridCol w:w="4409"/>
        <w:gridCol w:w="4835"/>
      </w:tblGrid>
      <w:tr w:rsidR="00111C2D" w:rsidTr="004E1CEE">
        <w:tc>
          <w:tcPr>
            <w:tcW w:w="4835" w:type="dxa"/>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Default="00111C2D" w:rsidP="004E1CEE">
            <w:pPr>
              <w:spacing w:after="0" w:line="240" w:lineRule="auto"/>
              <w:rPr>
                <w:b/>
              </w:rPr>
            </w:pPr>
            <w:r>
              <w:rPr>
                <w:b/>
              </w:rPr>
              <w:t>Tantárgy neve:</w:t>
            </w:r>
          </w:p>
          <w:p w:rsidR="00111C2D" w:rsidRDefault="00111C2D" w:rsidP="004E1CEE">
            <w:pPr>
              <w:spacing w:after="0" w:line="240" w:lineRule="auto"/>
            </w:pPr>
            <w:r>
              <w:t>Szociáletika</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Default="00111C2D" w:rsidP="004E1CEE">
            <w:pPr>
              <w:spacing w:after="0" w:line="240" w:lineRule="auto"/>
            </w:pPr>
            <w:r>
              <w:rPr>
                <w:b/>
              </w:rPr>
              <w:t>Tantárgy Neptun kódja:</w:t>
            </w:r>
            <w:r>
              <w:t xml:space="preserve"> BTFIDN0GV08</w:t>
            </w:r>
          </w:p>
          <w:p w:rsidR="00111C2D" w:rsidRDefault="00111C2D" w:rsidP="004E1CEE">
            <w:pPr>
              <w:spacing w:after="0" w:line="240" w:lineRule="auto"/>
            </w:pPr>
            <w:r>
              <w:rPr>
                <w:b/>
              </w:rPr>
              <w:t>Tárgyfelelős intézet:</w:t>
            </w:r>
            <w:r>
              <w:t xml:space="preserve"> Antropológiai és Filozófiai Tudományok Intézete, Filozófia Tanszék</w:t>
            </w:r>
          </w:p>
        </w:tc>
      </w:tr>
      <w:tr w:rsidR="00111C2D" w:rsidTr="004E1CEE">
        <w:tc>
          <w:tcPr>
            <w:tcW w:w="4835"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Default="00111C2D" w:rsidP="004E1CEE">
            <w:pPr>
              <w:spacing w:after="0" w:line="240" w:lineRule="auto"/>
            </w:pP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Default="00111C2D" w:rsidP="004E1CEE">
            <w:pPr>
              <w:spacing w:after="0" w:line="240" w:lineRule="auto"/>
            </w:pPr>
            <w:r>
              <w:rPr>
                <w:b/>
              </w:rPr>
              <w:t>Tantárgyelem:</w:t>
            </w:r>
            <w:r>
              <w:t xml:space="preserve"> szabadon választható</w:t>
            </w:r>
          </w:p>
        </w:tc>
      </w:tr>
      <w:tr w:rsidR="00111C2D" w:rsidTr="004E1CEE">
        <w:tc>
          <w:tcPr>
            <w:tcW w:w="967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Default="00111C2D" w:rsidP="004E1CEE">
            <w:pPr>
              <w:spacing w:after="0" w:line="240" w:lineRule="auto"/>
            </w:pPr>
            <w:r>
              <w:rPr>
                <w:b/>
              </w:rPr>
              <w:t>Tárgyfelelős:</w:t>
            </w:r>
            <w:r>
              <w:t xml:space="preserve"> Prof. </w:t>
            </w:r>
            <w:r w:rsidR="00D5637F">
              <w:t>dr.</w:t>
            </w:r>
            <w:r>
              <w:t xml:space="preserve"> Hell Judit, egy. tanár</w:t>
            </w:r>
          </w:p>
        </w:tc>
      </w:tr>
      <w:tr w:rsidR="00111C2D" w:rsidTr="004E1CEE">
        <w:tc>
          <w:tcPr>
            <w:tcW w:w="967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Default="00111C2D" w:rsidP="004E1CEE">
            <w:pPr>
              <w:spacing w:after="0" w:line="240" w:lineRule="auto"/>
            </w:pPr>
            <w:r>
              <w:rPr>
                <w:b/>
              </w:rPr>
              <w:t>Közreműködő oktató(k):</w:t>
            </w:r>
            <w:r>
              <w:t xml:space="preserve"> -</w:t>
            </w:r>
          </w:p>
        </w:tc>
      </w:tr>
      <w:tr w:rsidR="00111C2D" w:rsidTr="004E1CEE">
        <w:tc>
          <w:tcPr>
            <w:tcW w:w="483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Default="00111C2D" w:rsidP="004E1CEE">
            <w:pPr>
              <w:spacing w:after="0" w:line="240" w:lineRule="auto"/>
            </w:pPr>
            <w:r>
              <w:rPr>
                <w:b/>
              </w:rPr>
              <w:t xml:space="preserve">Javasolt félév: </w:t>
            </w:r>
            <w:r w:rsidRPr="009C2CAA">
              <w:t>páratlan év tavasz</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Default="00111C2D" w:rsidP="004E1CEE">
            <w:pPr>
              <w:spacing w:after="0" w:line="240" w:lineRule="auto"/>
            </w:pPr>
            <w:r>
              <w:rPr>
                <w:b/>
              </w:rPr>
              <w:t>Előfeltétel:</w:t>
            </w:r>
            <w:r>
              <w:t xml:space="preserve"> nincs</w:t>
            </w:r>
          </w:p>
        </w:tc>
      </w:tr>
      <w:tr w:rsidR="00111C2D" w:rsidTr="004E1CEE">
        <w:tc>
          <w:tcPr>
            <w:tcW w:w="483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Default="00111C2D" w:rsidP="004E1CEE">
            <w:pPr>
              <w:spacing w:after="0" w:line="240" w:lineRule="auto"/>
            </w:pPr>
            <w:r>
              <w:rPr>
                <w:b/>
              </w:rPr>
              <w:t>Óraszám/hét:</w:t>
            </w:r>
            <w:r>
              <w:t xml:space="preserve"> 0+2 </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Default="00111C2D" w:rsidP="004E1CEE">
            <w:pPr>
              <w:spacing w:after="0" w:line="240" w:lineRule="auto"/>
            </w:pPr>
            <w:r>
              <w:rPr>
                <w:b/>
              </w:rPr>
              <w:t xml:space="preserve">Számonkérés módja: </w:t>
            </w:r>
            <w:r>
              <w:t xml:space="preserve">gyakorlati jegy </w:t>
            </w:r>
          </w:p>
        </w:tc>
      </w:tr>
      <w:tr w:rsidR="00111C2D" w:rsidTr="004E1CEE">
        <w:tc>
          <w:tcPr>
            <w:tcW w:w="483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Default="00111C2D" w:rsidP="004E1CEE">
            <w:pPr>
              <w:spacing w:after="0" w:line="240" w:lineRule="auto"/>
            </w:pPr>
            <w:r>
              <w:rPr>
                <w:b/>
              </w:rPr>
              <w:t>Kreditpont:</w:t>
            </w:r>
            <w:r>
              <w:t xml:space="preserve"> 5</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Default="00111C2D" w:rsidP="004E1CEE">
            <w:pPr>
              <w:spacing w:after="0" w:line="240" w:lineRule="auto"/>
            </w:pPr>
            <w:r>
              <w:rPr>
                <w:b/>
              </w:rPr>
              <w:t>Munkarend:</w:t>
            </w:r>
            <w:r>
              <w:t xml:space="preserve"> nappali </w:t>
            </w:r>
          </w:p>
        </w:tc>
      </w:tr>
      <w:tr w:rsidR="00111C2D" w:rsidTr="004E1CEE">
        <w:tc>
          <w:tcPr>
            <w:tcW w:w="967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Default="00111C2D" w:rsidP="004E1CEE">
            <w:pPr>
              <w:spacing w:after="0" w:line="240" w:lineRule="auto"/>
              <w:rPr>
                <w:b/>
              </w:rPr>
            </w:pPr>
            <w:r>
              <w:rPr>
                <w:b/>
              </w:rPr>
              <w:t>Tantárgy feladata és célja:</w:t>
            </w:r>
          </w:p>
          <w:p w:rsidR="00111C2D" w:rsidRDefault="00111C2D" w:rsidP="004E1CEE">
            <w:pPr>
              <w:spacing w:after="0" w:line="240" w:lineRule="auto"/>
            </w:pPr>
            <w:r>
              <w:t xml:space="preserve">Az </w:t>
            </w:r>
            <w:r>
              <w:rPr>
                <w:i/>
              </w:rPr>
              <w:t xml:space="preserve">individuális és a perszonális </w:t>
            </w:r>
            <w:r>
              <w:t xml:space="preserve">etika az egyénnek önmagával, ill. az egyénnek a vele személyes kapcsolatban álló egyes emberekkel összefüggő erkölcsi feladatait tárgyalja, míg a </w:t>
            </w:r>
            <w:r>
              <w:rPr>
                <w:i/>
              </w:rPr>
              <w:t>szociáletika</w:t>
            </w:r>
            <w:r>
              <w:t xml:space="preserve"> a „nagy” társadalommal (állammal, joggal, politikával, gazdasággal, médiával, infotechnikával) kapcsolatos erkölcsi kötelességeket  és felelősségeket vizsgálja; a mindenkori  társadalmi kereteket analizálja, és rákérdez arra, hogy a fennálló közös </w:t>
            </w:r>
            <w:r w:rsidRPr="00236805">
              <w:rPr>
                <w:i/>
              </w:rPr>
              <w:t>társadalmi rend</w:t>
            </w:r>
            <w:r>
              <w:t xml:space="preserve"> mint a jogok és kötelességek felosztásának keretei megfelelnek-e az emberi méltóságnak, avagy </w:t>
            </w:r>
            <w:r w:rsidRPr="00912D82">
              <w:rPr>
                <w:i/>
              </w:rPr>
              <w:t>közös cselekvés által</w:t>
            </w:r>
            <w:r>
              <w:t xml:space="preserve"> megváltoztatandóak-e, ha pl. bizonyos csoportok  </w:t>
            </w:r>
            <w:r w:rsidRPr="00912D82">
              <w:rPr>
                <w:i/>
              </w:rPr>
              <w:t>igazságtalanul</w:t>
            </w:r>
            <w:r>
              <w:t xml:space="preserve"> ki vannak rekesztve (hátrányt szenvednek) a társadalmi javakból való  részesedésből. Olyan </w:t>
            </w:r>
            <w:r w:rsidRPr="00FB5B6A">
              <w:rPr>
                <w:i/>
              </w:rPr>
              <w:t>normatív</w:t>
            </w:r>
            <w:r>
              <w:t xml:space="preserve"> kívánalmakról van szó, amelyeket a társadalmi élet </w:t>
            </w:r>
            <w:r w:rsidRPr="00527DF5">
              <w:rPr>
                <w:i/>
              </w:rPr>
              <w:t>intézményesített formái</w:t>
            </w:r>
            <w:r>
              <w:t xml:space="preserve"> iránt kell megfogalmaznunk.</w:t>
            </w:r>
          </w:p>
          <w:p w:rsidR="00111C2D" w:rsidRDefault="00111C2D" w:rsidP="004E1CEE">
            <w:pPr>
              <w:spacing w:after="0" w:line="240" w:lineRule="auto"/>
            </w:pPr>
            <w:r>
              <w:t xml:space="preserve">A tárgy célja, hogy a hallgató korszerű ismertekkel rendelkezzen gyorsan változó világunkról, az egyén életvezetését befolyásoló társadalmi folyamatok erkölcsi vonatkozásairól, a demokratikus társadalom alapvető értékeiről, </w:t>
            </w:r>
            <w:r w:rsidRPr="00BE36FC">
              <w:rPr>
                <w:i/>
              </w:rPr>
              <w:t>az</w:t>
            </w:r>
            <w:r>
              <w:t xml:space="preserve"> </w:t>
            </w:r>
            <w:r w:rsidRPr="00BE36FC">
              <w:rPr>
                <w:i/>
              </w:rPr>
              <w:t>embereket</w:t>
            </w:r>
            <w:r>
              <w:t xml:space="preserve"> (közjót) szolgáló társadalmi intézmények összességéről és szükség esetén felismerje ezek megváltoztatásának feladatát. A tárgy szervesen kapcsolódik az általános Etika, a Társadalomfilozófia, a (Modern) Politikai filozófiák, Feminista filozófia és etika problémaköreihez. Hozzájárul a hallgatói tanulmányok doktori képzésben való folytatásához. </w:t>
            </w:r>
          </w:p>
          <w:p w:rsidR="00111C2D" w:rsidRDefault="00111C2D" w:rsidP="004E1CEE">
            <w:pPr>
              <w:spacing w:after="0" w:line="240" w:lineRule="auto"/>
              <w:rPr>
                <w:b/>
              </w:rPr>
            </w:pPr>
            <w:r>
              <w:rPr>
                <w:b/>
              </w:rPr>
              <w:t>Fejlesztendő kompetenciák:</w:t>
            </w:r>
          </w:p>
          <w:p w:rsidR="00111C2D" w:rsidRDefault="00111C2D" w:rsidP="004E1CEE">
            <w:pPr>
              <w:spacing w:after="0" w:line="240" w:lineRule="auto"/>
            </w:pPr>
            <w:r>
              <w:rPr>
                <w:b/>
                <w:i/>
              </w:rPr>
              <w:t>tudás:</w:t>
            </w:r>
            <w:r>
              <w:t xml:space="preserve"> Áttekintéssel rendelkezik a filozófia és filozófiai diszciplínák belső összefüggésrendszeréről, a filozófia/szociáletika és az egyes szaktudományok (szociológia, politikatudományok, jog- és közgazdaságtudományok közti kölcsönhatás alapvető sajátosságairól.</w:t>
            </w:r>
          </w:p>
          <w:p w:rsidR="00111C2D" w:rsidRDefault="00111C2D" w:rsidP="004E1CEE">
            <w:pPr>
              <w:spacing w:after="0" w:line="240" w:lineRule="auto"/>
            </w:pPr>
            <w:r>
              <w:rPr>
                <w:b/>
                <w:i/>
              </w:rPr>
              <w:t xml:space="preserve">képesség: </w:t>
            </w:r>
            <w:r>
              <w:t>K</w:t>
            </w:r>
            <w:r w:rsidRPr="0060772A">
              <w:t>épes</w:t>
            </w:r>
            <w:r>
              <w:t xml:space="preserve"> analitikus, összefoglaló, elmélyült gondolkodásra, szövegelemzésre, a filozófia és részdiszciplínáival kapcsolatos problémák felismerésére, önálló kutatás folytatására; képes aktuális kérdések eszmetörténeti és filozófiai szintű elemzésére, áttekintésére és újragondolására a globális változások legfontosabb –multikulturális, társadalmi-politikai, természeti-környezeti  –  összetevői tekintetében.</w:t>
            </w:r>
          </w:p>
          <w:p w:rsidR="00111C2D" w:rsidRDefault="00111C2D" w:rsidP="004E1CEE">
            <w:pPr>
              <w:spacing w:after="0" w:line="240" w:lineRule="auto"/>
            </w:pPr>
            <w:r>
              <w:rPr>
                <w:b/>
                <w:i/>
              </w:rPr>
              <w:t>attitűd:</w:t>
            </w:r>
            <w:r>
              <w:t xml:space="preserve"> Nyitott a megoldandó problémák megértésére és ezek megoldása iránt. Törekszik az álláspontokat mélyebben megérteni, több oldalról is kibontani, értelmezni.</w:t>
            </w:r>
          </w:p>
          <w:p w:rsidR="00111C2D" w:rsidRDefault="00111C2D" w:rsidP="004E1CEE">
            <w:pPr>
              <w:spacing w:after="0" w:line="240" w:lineRule="auto"/>
            </w:pPr>
            <w:r>
              <w:rPr>
                <w:b/>
                <w:i/>
              </w:rPr>
              <w:t>autonómia és felelősség:</w:t>
            </w:r>
            <w:r>
              <w:t xml:space="preserve"> Alapos szakmai, kulturális, tudományos tájékozottságot, komoly elemzőkészséget, figyelmet, átfogó és elmélyült ismereteket igénylő feladatokat fogalmaz és valósít meg következetesen.</w:t>
            </w:r>
          </w:p>
        </w:tc>
      </w:tr>
      <w:tr w:rsidR="00111C2D" w:rsidTr="004E1CEE">
        <w:tc>
          <w:tcPr>
            <w:tcW w:w="967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Default="00111C2D" w:rsidP="004E1CEE">
            <w:pPr>
              <w:spacing w:after="0" w:line="240" w:lineRule="auto"/>
            </w:pPr>
            <w:r>
              <w:rPr>
                <w:b/>
              </w:rPr>
              <w:t>Tantárgy tematikus leírása:</w:t>
            </w:r>
          </w:p>
        </w:tc>
      </w:tr>
      <w:tr w:rsidR="00111C2D" w:rsidTr="004E1CEE">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Default="00111C2D" w:rsidP="004E1CEE">
            <w:pPr>
              <w:spacing w:after="0" w:line="240" w:lineRule="auto"/>
            </w:pPr>
          </w:p>
        </w:tc>
        <w:tc>
          <w:tcPr>
            <w:tcW w:w="924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Default="00111C2D" w:rsidP="004E1CEE">
            <w:pPr>
              <w:spacing w:after="0" w:line="240" w:lineRule="auto"/>
              <w:rPr>
                <w:b/>
                <w:i/>
              </w:rPr>
            </w:pPr>
            <w:r>
              <w:rPr>
                <w:b/>
                <w:i/>
              </w:rPr>
              <w:t>Gyakorlat:</w:t>
            </w:r>
          </w:p>
          <w:p w:rsidR="00111C2D" w:rsidRDefault="00111C2D" w:rsidP="004E1CEE">
            <w:pPr>
              <w:tabs>
                <w:tab w:val="left" w:pos="426"/>
              </w:tabs>
              <w:spacing w:after="0" w:line="240" w:lineRule="auto"/>
            </w:pPr>
            <w:r>
              <w:t>1-2. A szociáletika mint filozófiai és normatív diszciplína jellemzése, rendszertani elhelyezése a filozófiai etikában; a kollektív értékképzetek mint a társadalmiság alapja; individualizmus és kollektivizmus, a szociáletika teoretikus megalapozása (szerződés- és játékelméleti megközelítésmód stb.) és alapelvei (a közjó és a közösség jólléte, a szolidaritás, a szubszidiaritás, az igazságosság, a demokrácia elve, egyenlőség / esélyegyenlőség, egyenlő alapszabadságok, tolerancia). A kommunikáció mint a társadalmiság egysége, a diskurzus mint integratív tényező.</w:t>
            </w:r>
          </w:p>
          <w:p w:rsidR="00111C2D" w:rsidRDefault="00111C2D" w:rsidP="004E1CEE">
            <w:pPr>
              <w:tabs>
                <w:tab w:val="left" w:pos="426"/>
              </w:tabs>
              <w:spacing w:after="0" w:line="240" w:lineRule="auto"/>
            </w:pPr>
            <w:r>
              <w:t xml:space="preserve">3-4-5. A nagy társadalmi struktúrák (állam, jog, politika, média, gazdaság) intézményeinek etikai vizsgálata. Jog- és állametika. A demokratikus jogállam, jogbiztonság; az igazságosság mint a jog mércéje; jog és erkölcs, természetjog és pozitív jog konfliktusa; az alkotmány és a jog etikai minősítése; emberi jogok, alapvető szabadságjogok; a halálbüntetés etikai problémái; a lelkiismereti szabadság, az ellenállás joga és a civil engedetlenség; demokrácia - elv az állami politika területén; a politikai igazságosság; a politikai vezetés erényei; a polgárerények; faji, nemi, életkor szerinti diszkrimináció, előnyben részesítés (pozitív diszkrimináció); </w:t>
            </w:r>
          </w:p>
          <w:p w:rsidR="00111C2D" w:rsidRDefault="00111C2D" w:rsidP="004E1CEE">
            <w:pPr>
              <w:tabs>
                <w:tab w:val="left" w:pos="426"/>
              </w:tabs>
              <w:spacing w:after="0" w:line="240" w:lineRule="auto"/>
            </w:pPr>
            <w:r>
              <w:t xml:space="preserve">6-7. A gazdaságetika mint a szociáletika lényeges komponense. Valamely gazdasági rend etikai </w:t>
            </w:r>
            <w:r>
              <w:lastRenderedPageBreak/>
              <w:t>legitimációja; önérdek és közérdek viszonya; etika a piaci versenyben; gazdasági hatékonyság és igazságosság.</w:t>
            </w:r>
          </w:p>
          <w:p w:rsidR="00111C2D" w:rsidRDefault="00111C2D" w:rsidP="004E1CEE">
            <w:pPr>
              <w:tabs>
                <w:tab w:val="left" w:pos="426"/>
              </w:tabs>
              <w:spacing w:after="0" w:line="240" w:lineRule="auto"/>
            </w:pPr>
            <w:r>
              <w:t>8-9. A nemzetek fölötti viszonyok szociáletikája. globalizáció, multikulturalizmus, kultúrák közötti párbeszéd, európaiság: európai értékek; Európa – kelet-európaiság (új demokráciák problémái).</w:t>
            </w:r>
          </w:p>
          <w:p w:rsidR="00111C2D" w:rsidRDefault="00111C2D" w:rsidP="004E1CEE">
            <w:pPr>
              <w:spacing w:after="0" w:line="240" w:lineRule="auto"/>
            </w:pPr>
            <w:r>
              <w:t xml:space="preserve">10-11. A népek közösségének új gazdasági világrendje (globalizáció). A társadalmi fejletlenség problémái az etika szemszögéből (túlnépesedés, a világ éhezői, környezetszennyezés). </w:t>
            </w:r>
          </w:p>
          <w:p w:rsidR="00111C2D" w:rsidRDefault="00111C2D" w:rsidP="004E1CEE">
            <w:pPr>
              <w:spacing w:after="0" w:line="240" w:lineRule="auto"/>
            </w:pPr>
            <w:r>
              <w:t xml:space="preserve">12-13. A technikai/technológiai civilizáció és etikai következményei. A tudomány és a kutatás felelőssége a következő nemzedékek jövőjéért. Az információs társadalom és kommunikáció etikája, média-etika. </w:t>
            </w:r>
          </w:p>
          <w:p w:rsidR="00111C2D" w:rsidRDefault="00111C2D" w:rsidP="004E1CEE">
            <w:pPr>
              <w:spacing w:after="0" w:line="240" w:lineRule="auto"/>
            </w:pPr>
            <w:r>
              <w:t xml:space="preserve">14. A generációk közötti és a globális igazságosság problémája. Egy új világkultúrához vezető úton? Kételyek a globális etikával szemben </w:t>
            </w:r>
          </w:p>
        </w:tc>
      </w:tr>
      <w:tr w:rsidR="00111C2D" w:rsidTr="004E1CEE">
        <w:tc>
          <w:tcPr>
            <w:tcW w:w="967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Default="00111C2D" w:rsidP="004E1CEE">
            <w:pPr>
              <w:spacing w:after="0" w:line="240" w:lineRule="auto"/>
              <w:rPr>
                <w:b/>
              </w:rPr>
            </w:pPr>
            <w:r>
              <w:rPr>
                <w:b/>
              </w:rPr>
              <w:lastRenderedPageBreak/>
              <w:t>Félévközi számonkérés módja és értékelése:</w:t>
            </w:r>
          </w:p>
          <w:p w:rsidR="00111C2D" w:rsidRDefault="00111C2D" w:rsidP="004E1CEE">
            <w:pPr>
              <w:spacing w:after="0" w:line="240" w:lineRule="auto"/>
            </w:pPr>
            <w:r>
              <w:t xml:space="preserve">A félévi aláírás megszerzésének feltétele jelenlét – a vonatkozó egyetemi ill. kari előírások szerinti arányban – az órákon, továbbá folyamatos részvétel a szemináriumi tananyag témáinak értelmező, elemző, kritikai feldolgozásában. Két házi dolgozat elkészítése a kurzus anyagából egyénileg választott téma alapján. A dolgozatnak tartalmi és formai tekintetben meg kell felelnie az akadémiai írás szabályainak. </w:t>
            </w:r>
          </w:p>
          <w:p w:rsidR="00111C2D" w:rsidRDefault="00111C2D" w:rsidP="004E1CEE">
            <w:pPr>
              <w:spacing w:after="0" w:line="240" w:lineRule="auto"/>
              <w:rPr>
                <w:b/>
              </w:rPr>
            </w:pPr>
            <w:r>
              <w:rPr>
                <w:b/>
              </w:rPr>
              <w:t>Gyakorlati jegy / kollokvium teljesítésének módja, értékelése:</w:t>
            </w:r>
          </w:p>
          <w:p w:rsidR="00111C2D" w:rsidRPr="00D230F3" w:rsidRDefault="00111C2D" w:rsidP="004E1CEE">
            <w:pPr>
              <w:spacing w:after="0" w:line="240" w:lineRule="auto"/>
              <w:rPr>
                <w:sz w:val="24"/>
                <w:szCs w:val="24"/>
              </w:rPr>
            </w:pPr>
            <w:r>
              <w:t xml:space="preserve">Az órai szereplést, valamint a két házi dolgozatot egyenlő súllyal, háromszor egyharmados arányban vesszük figyelembe a gyakorlati jegy kialakításában. A dolgozatokat legkésőbb a szorgalmi időszak végéig be kell nyújtani.  </w:t>
            </w:r>
          </w:p>
        </w:tc>
      </w:tr>
      <w:tr w:rsidR="00111C2D" w:rsidTr="004E1CEE">
        <w:tc>
          <w:tcPr>
            <w:tcW w:w="967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Default="00111C2D" w:rsidP="004E1CEE">
            <w:pPr>
              <w:spacing w:after="0" w:line="240" w:lineRule="auto"/>
              <w:rPr>
                <w:b/>
              </w:rPr>
            </w:pPr>
            <w:r>
              <w:rPr>
                <w:b/>
              </w:rPr>
              <w:t>Kötelező irodalom:</w:t>
            </w:r>
          </w:p>
          <w:p w:rsidR="00111C2D" w:rsidRDefault="00111C2D" w:rsidP="004E1CEE">
            <w:pPr>
              <w:tabs>
                <w:tab w:val="left" w:pos="426"/>
              </w:tabs>
              <w:autoSpaceDN/>
              <w:spacing w:after="0" w:line="240" w:lineRule="auto"/>
              <w:ind w:left="459" w:hanging="459"/>
              <w:jc w:val="left"/>
              <w:textAlignment w:val="auto"/>
            </w:pPr>
            <w:r>
              <w:t xml:space="preserve">Boda Zsolt – Kiss Balázs – Berta Kata: </w:t>
            </w:r>
            <w:r>
              <w:rPr>
                <w:i/>
              </w:rPr>
              <w:t>Elektronikus demokrácia és elektronikus kormányzás</w:t>
            </w:r>
            <w:r>
              <w:t>. Politikatudományi Szemle 2004/1. 241-295.o.</w:t>
            </w:r>
          </w:p>
          <w:p w:rsidR="00111C2D" w:rsidRDefault="00111C2D" w:rsidP="004E1CEE">
            <w:pPr>
              <w:tabs>
                <w:tab w:val="left" w:pos="426"/>
              </w:tabs>
              <w:autoSpaceDN/>
              <w:spacing w:after="0" w:line="240" w:lineRule="auto"/>
              <w:ind w:left="459" w:hanging="459"/>
              <w:jc w:val="left"/>
              <w:textAlignment w:val="auto"/>
            </w:pPr>
            <w:r>
              <w:t xml:space="preserve">Feischmidt Margit: </w:t>
            </w:r>
            <w:r>
              <w:rPr>
                <w:i/>
              </w:rPr>
              <w:t>Multikulturalizmus</w:t>
            </w:r>
            <w:r>
              <w:rPr>
                <w:color w:val="000000"/>
              </w:rPr>
              <w:t>. Budapest, Osiris Kiadó, 1997.</w:t>
            </w:r>
          </w:p>
          <w:p w:rsidR="00111C2D" w:rsidRDefault="00111C2D" w:rsidP="004E1CEE">
            <w:pPr>
              <w:tabs>
                <w:tab w:val="left" w:pos="426"/>
              </w:tabs>
              <w:autoSpaceDN/>
              <w:spacing w:after="0" w:line="240" w:lineRule="auto"/>
              <w:ind w:left="459" w:hanging="459"/>
              <w:jc w:val="left"/>
              <w:textAlignment w:val="auto"/>
            </w:pPr>
            <w:r>
              <w:t xml:space="preserve">Fekete László: </w:t>
            </w:r>
            <w:r>
              <w:rPr>
                <w:i/>
              </w:rPr>
              <w:t>A beszéd szabadsága és a kommunikáció etikája</w:t>
            </w:r>
            <w:r>
              <w:t>. In.: Kortárs Etika, Nemzeti Tankönyvkiadó, Budapest, 2004. 127-162.pp</w:t>
            </w:r>
          </w:p>
          <w:p w:rsidR="00111C2D" w:rsidRDefault="00111C2D" w:rsidP="004E1CEE">
            <w:pPr>
              <w:tabs>
                <w:tab w:val="left" w:pos="426"/>
              </w:tabs>
              <w:autoSpaceDN/>
              <w:spacing w:after="0" w:line="240" w:lineRule="auto"/>
              <w:ind w:left="459" w:hanging="459"/>
              <w:jc w:val="left"/>
              <w:textAlignment w:val="auto"/>
            </w:pPr>
            <w:r>
              <w:t xml:space="preserve">Hell Judit (Szerk.): </w:t>
            </w:r>
            <w:r>
              <w:rPr>
                <w:i/>
              </w:rPr>
              <w:t>Szociáletika. Szöveggyűjtemény</w:t>
            </w:r>
            <w:r>
              <w:t>. Miskolc: ME, 1996.</w:t>
            </w:r>
          </w:p>
          <w:p w:rsidR="00111C2D" w:rsidRDefault="00111C2D" w:rsidP="004E1CEE">
            <w:pPr>
              <w:tabs>
                <w:tab w:val="left" w:pos="426"/>
              </w:tabs>
              <w:autoSpaceDN/>
              <w:spacing w:after="0" w:line="240" w:lineRule="auto"/>
              <w:ind w:left="459" w:hanging="459"/>
              <w:jc w:val="left"/>
              <w:textAlignment w:val="auto"/>
            </w:pPr>
            <w:r>
              <w:t xml:space="preserve">Heller Ágnes: </w:t>
            </w:r>
            <w:r>
              <w:rPr>
                <w:i/>
              </w:rPr>
              <w:t>Az igazságosságon túl</w:t>
            </w:r>
            <w:r>
              <w:t>. Budapest: Gondolat Kiadó, 1990.(egyes fejezetek)</w:t>
            </w:r>
          </w:p>
          <w:p w:rsidR="00111C2D" w:rsidRDefault="00111C2D" w:rsidP="004E1CEE">
            <w:pPr>
              <w:tabs>
                <w:tab w:val="left" w:pos="426"/>
              </w:tabs>
              <w:autoSpaceDN/>
              <w:spacing w:after="0" w:line="240" w:lineRule="auto"/>
              <w:ind w:left="459" w:hanging="459"/>
              <w:jc w:val="left"/>
              <w:textAlignment w:val="auto"/>
            </w:pPr>
            <w:r>
              <w:t xml:space="preserve">Kardos Gábor: </w:t>
            </w:r>
            <w:r>
              <w:rPr>
                <w:i/>
              </w:rPr>
              <w:t>Emberi jogok egy új korszak határán.</w:t>
            </w:r>
            <w:r>
              <w:t xml:space="preserve"> Budapest, T-Twins Kiadó, 1995.</w:t>
            </w:r>
          </w:p>
          <w:p w:rsidR="00111C2D" w:rsidRDefault="00111C2D" w:rsidP="004E1CEE">
            <w:pPr>
              <w:tabs>
                <w:tab w:val="left" w:pos="426"/>
              </w:tabs>
              <w:autoSpaceDN/>
              <w:spacing w:after="0" w:line="240" w:lineRule="auto"/>
              <w:ind w:left="459" w:hanging="459"/>
              <w:jc w:val="left"/>
              <w:textAlignment w:val="auto"/>
            </w:pPr>
            <w:r>
              <w:t xml:space="preserve">Küng, Hans: </w:t>
            </w:r>
            <w:r>
              <w:rPr>
                <w:i/>
              </w:rPr>
              <w:t>Világvallások etikája.</w:t>
            </w:r>
            <w:r>
              <w:t xml:space="preserve"> Egyházfórum, Budapest, 1994.</w:t>
            </w:r>
          </w:p>
          <w:p w:rsidR="00111C2D" w:rsidRDefault="00111C2D" w:rsidP="004E1CEE">
            <w:pPr>
              <w:tabs>
                <w:tab w:val="left" w:pos="426"/>
              </w:tabs>
              <w:autoSpaceDN/>
              <w:spacing w:after="0" w:line="240" w:lineRule="auto"/>
              <w:ind w:left="459" w:hanging="459"/>
              <w:jc w:val="left"/>
              <w:textAlignment w:val="auto"/>
            </w:pPr>
            <w:r>
              <w:t xml:space="preserve">Toronyai Gábor: </w:t>
            </w:r>
            <w:r w:rsidRPr="007D4841">
              <w:rPr>
                <w:i/>
              </w:rPr>
              <w:t>Erkölcs és politika határán.</w:t>
            </w:r>
            <w:r>
              <w:t xml:space="preserve"> </w:t>
            </w:r>
            <w:r w:rsidRPr="007D4841">
              <w:rPr>
                <w:i/>
              </w:rPr>
              <w:t>Személyes felelősségünk a közügyek világának</w:t>
            </w:r>
            <w:r>
              <w:t xml:space="preserve"> </w:t>
            </w:r>
            <w:r w:rsidRPr="007D4841">
              <w:rPr>
                <w:i/>
              </w:rPr>
              <w:t>megalkotásában</w:t>
            </w:r>
            <w:r>
              <w:rPr>
                <w:i/>
              </w:rPr>
              <w:t>.</w:t>
            </w:r>
            <w:r>
              <w:t xml:space="preserve">  in Fekete László (Szerk.): Kortárs etika, Nemzeti Tankönyvkiadó, Budapest, 2004. 10-41. pp</w:t>
            </w:r>
          </w:p>
          <w:p w:rsidR="00111C2D" w:rsidRDefault="00111C2D" w:rsidP="004E1CEE">
            <w:pPr>
              <w:tabs>
                <w:tab w:val="left" w:pos="426"/>
              </w:tabs>
              <w:autoSpaceDN/>
              <w:spacing w:after="0" w:line="240" w:lineRule="auto"/>
              <w:ind w:left="459" w:hanging="459"/>
              <w:jc w:val="left"/>
              <w:textAlignment w:val="auto"/>
            </w:pPr>
            <w:r>
              <w:t xml:space="preserve">Zsolnai László: </w:t>
            </w:r>
            <w:r>
              <w:rPr>
                <w:i/>
              </w:rPr>
              <w:t>Gazdasági etika</w:t>
            </w:r>
            <w:r>
              <w:t>. In.: Fekete László (Szerk.) Kortárs etika, Budapest, Nemzeti Tankönyvkiadó, 2004.</w:t>
            </w:r>
          </w:p>
          <w:p w:rsidR="00111C2D" w:rsidRDefault="00111C2D" w:rsidP="004E1CEE">
            <w:pPr>
              <w:tabs>
                <w:tab w:val="left" w:pos="426"/>
              </w:tabs>
              <w:autoSpaceDN/>
              <w:spacing w:after="0" w:line="240" w:lineRule="auto"/>
              <w:ind w:left="459" w:hanging="459"/>
              <w:jc w:val="left"/>
              <w:textAlignment w:val="auto"/>
            </w:pPr>
            <w:r>
              <w:t xml:space="preserve">Mappes,  Th.A. – Zembaty, Jane S.: </w:t>
            </w:r>
            <w:r w:rsidRPr="007D4841">
              <w:rPr>
                <w:i/>
              </w:rPr>
              <w:t>Social Ethics. Morality and Social Policy</w:t>
            </w:r>
            <w:r>
              <w:rPr>
                <w:i/>
              </w:rPr>
              <w:t>.</w:t>
            </w:r>
            <w:r>
              <w:t xml:space="preserve"> McGraw–Hill Book Company, 1982 (Chapter 3.: The Death Penalty, Chapter7.: Pornography and Censorship, Chapter 9. : Economic justice and Welfare, Chapter 10.: World Hunger)</w:t>
            </w:r>
          </w:p>
          <w:p w:rsidR="00111C2D" w:rsidRDefault="00111C2D" w:rsidP="004E1CEE">
            <w:pPr>
              <w:spacing w:after="0" w:line="240" w:lineRule="auto"/>
              <w:rPr>
                <w:b/>
              </w:rPr>
            </w:pPr>
            <w:r>
              <w:rPr>
                <w:b/>
              </w:rPr>
              <w:t>Ajánlott irodalom:</w:t>
            </w:r>
          </w:p>
          <w:tbl>
            <w:tblPr>
              <w:tblW w:w="0" w:type="auto"/>
              <w:tblLook w:val="00A0" w:firstRow="1" w:lastRow="0" w:firstColumn="1" w:lastColumn="0" w:noHBand="0" w:noVBand="0"/>
            </w:tblPr>
            <w:tblGrid>
              <w:gridCol w:w="9222"/>
            </w:tblGrid>
            <w:tr w:rsidR="00111C2D" w:rsidTr="004E1CEE">
              <w:tc>
                <w:tcPr>
                  <w:tcW w:w="9222" w:type="dxa"/>
                  <w:tcBorders>
                    <w:top w:val="nil"/>
                    <w:left w:val="single" w:sz="4" w:space="0" w:color="000000"/>
                    <w:bottom w:val="single" w:sz="4" w:space="0" w:color="000000"/>
                    <w:right w:val="single" w:sz="4" w:space="0" w:color="000000"/>
                  </w:tcBorders>
                </w:tcPr>
                <w:p w:rsidR="00111C2D" w:rsidRDefault="00111C2D" w:rsidP="004E1CEE">
                  <w:pPr>
                    <w:tabs>
                      <w:tab w:val="left" w:pos="426"/>
                    </w:tabs>
                    <w:autoSpaceDN/>
                    <w:spacing w:after="0" w:line="240" w:lineRule="auto"/>
                    <w:ind w:left="346" w:hanging="346"/>
                    <w:jc w:val="left"/>
                    <w:textAlignment w:val="auto"/>
                  </w:pPr>
                  <w:r>
                    <w:t>Honneth, Axel</w:t>
                  </w:r>
                  <w:r>
                    <w:rPr>
                      <w:i/>
                    </w:rPr>
                    <w:t>:</w:t>
                  </w:r>
                  <w:r>
                    <w:t xml:space="preserve"> </w:t>
                  </w:r>
                  <w:r>
                    <w:rPr>
                      <w:i/>
                    </w:rPr>
                    <w:t>Elismerés és megvetés</w:t>
                  </w:r>
                  <w:r>
                    <w:t xml:space="preserve">. </w:t>
                  </w:r>
                  <w:r>
                    <w:rPr>
                      <w:i/>
                    </w:rPr>
                    <w:t>Tanulmányok a kritikai társadalomelmélet köréből</w:t>
                  </w:r>
                  <w:r>
                    <w:t>. Jelenkor, Pécs, 1997</w:t>
                  </w:r>
                </w:p>
                <w:p w:rsidR="00111C2D" w:rsidRDefault="00111C2D" w:rsidP="004E1CEE">
                  <w:pPr>
                    <w:tabs>
                      <w:tab w:val="left" w:pos="426"/>
                    </w:tabs>
                    <w:autoSpaceDN/>
                    <w:spacing w:after="0" w:line="240" w:lineRule="auto"/>
                    <w:ind w:left="346" w:hanging="346"/>
                    <w:jc w:val="left"/>
                    <w:textAlignment w:val="auto"/>
                  </w:pPr>
                  <w:r>
                    <w:t>Halmai Gábor</w:t>
                  </w:r>
                  <w:r>
                    <w:rPr>
                      <w:i/>
                    </w:rPr>
                    <w:t>:</w:t>
                  </w:r>
                  <w:r>
                    <w:t xml:space="preserve"> </w:t>
                  </w:r>
                  <w:r>
                    <w:rPr>
                      <w:i/>
                    </w:rPr>
                    <w:t>Kommunikációs jogok</w:t>
                  </w:r>
                  <w:r>
                    <w:t>. Új Mandátum, Budapest, 2002.</w:t>
                  </w:r>
                </w:p>
                <w:p w:rsidR="00111C2D" w:rsidRDefault="00111C2D" w:rsidP="004E1CEE">
                  <w:pPr>
                    <w:tabs>
                      <w:tab w:val="left" w:pos="426"/>
                    </w:tabs>
                    <w:autoSpaceDN/>
                    <w:spacing w:after="0" w:line="240" w:lineRule="auto"/>
                    <w:ind w:left="346" w:hanging="346"/>
                    <w:jc w:val="left"/>
                    <w:textAlignment w:val="auto"/>
                  </w:pPr>
                  <w:r>
                    <w:t>Földesi Tamás</w:t>
                  </w:r>
                  <w:r>
                    <w:rPr>
                      <w:i/>
                    </w:rPr>
                    <w:t>: A politikai felelősség dilemmái</w:t>
                  </w:r>
                  <w:r>
                    <w:t>. Rejtjel, Bp.2000.</w:t>
                  </w:r>
                </w:p>
                <w:p w:rsidR="00111C2D" w:rsidRDefault="00111C2D" w:rsidP="004E1CEE">
                  <w:pPr>
                    <w:tabs>
                      <w:tab w:val="left" w:pos="426"/>
                    </w:tabs>
                    <w:autoSpaceDN/>
                    <w:spacing w:after="0" w:line="240" w:lineRule="auto"/>
                    <w:ind w:left="346" w:hanging="346"/>
                    <w:jc w:val="left"/>
                    <w:textAlignment w:val="auto"/>
                  </w:pPr>
                  <w:r>
                    <w:t xml:space="preserve">Felkai Gábor: </w:t>
                  </w:r>
                  <w:r w:rsidRPr="00525402">
                    <w:rPr>
                      <w:i/>
                    </w:rPr>
                    <w:t>A diszkurzív etika és a demokratikus politikai eljárások eszménye.</w:t>
                  </w:r>
                  <w:r>
                    <w:t xml:space="preserve"> In: Felkai Gábor: Jürgen Habermas: Kommunikatív etika. Előszó. Miskolci Egyetemi Kiadó, Miskolc, 1995 vagy: Habermas, Jürgen: </w:t>
                  </w:r>
                  <w:r w:rsidRPr="00525402">
                    <w:rPr>
                      <w:i/>
                    </w:rPr>
                    <w:t>A kommunikatív etika.</w:t>
                  </w:r>
                  <w:r>
                    <w:t xml:space="preserve"> Új Mandátum, Budapest, 2001.</w:t>
                  </w:r>
                </w:p>
                <w:p w:rsidR="00111C2D" w:rsidRDefault="00111C2D" w:rsidP="004E1CEE">
                  <w:pPr>
                    <w:tabs>
                      <w:tab w:val="left" w:pos="426"/>
                    </w:tabs>
                    <w:autoSpaceDN/>
                    <w:spacing w:after="0" w:line="240" w:lineRule="auto"/>
                    <w:ind w:left="346" w:hanging="346"/>
                    <w:jc w:val="left"/>
                    <w:textAlignment w:val="auto"/>
                  </w:pPr>
                  <w:r>
                    <w:t>Karsai László (Szerk.):</w:t>
                  </w:r>
                  <w:r>
                    <w:rPr>
                      <w:i/>
                    </w:rPr>
                    <w:t xml:space="preserve"> Kirekesztők. Antiszemita írások 1881-1992. </w:t>
                  </w:r>
                  <w:r>
                    <w:t>Budapest, Aura Kiadó, 1992</w:t>
                  </w:r>
                </w:p>
                <w:p w:rsidR="00111C2D" w:rsidRDefault="00111C2D" w:rsidP="004E1CEE">
                  <w:pPr>
                    <w:tabs>
                      <w:tab w:val="left" w:pos="426"/>
                    </w:tabs>
                    <w:autoSpaceDN/>
                    <w:spacing w:after="0" w:line="240" w:lineRule="auto"/>
                    <w:ind w:left="346" w:hanging="346"/>
                    <w:jc w:val="left"/>
                    <w:textAlignment w:val="auto"/>
                  </w:pPr>
                  <w:r>
                    <w:t xml:space="preserve">Kis János: </w:t>
                  </w:r>
                  <w:r w:rsidRPr="000B5686">
                    <w:rPr>
                      <w:i/>
                    </w:rPr>
                    <w:t>A politika mint erkölcsi probléma.</w:t>
                  </w:r>
                  <w:r>
                    <w:rPr>
                      <w:i/>
                    </w:rPr>
                    <w:t xml:space="preserve"> </w:t>
                  </w:r>
                  <w:r w:rsidRPr="000B5686">
                    <w:t>Irodalom Kft. Budapest, 2004.</w:t>
                  </w:r>
                </w:p>
                <w:p w:rsidR="00111C2D" w:rsidRDefault="00111C2D" w:rsidP="004E1CEE">
                  <w:pPr>
                    <w:tabs>
                      <w:tab w:val="left" w:pos="426"/>
                    </w:tabs>
                    <w:autoSpaceDN/>
                    <w:spacing w:after="0" w:line="240" w:lineRule="auto"/>
                    <w:ind w:left="346" w:hanging="346"/>
                    <w:jc w:val="left"/>
                    <w:textAlignment w:val="auto"/>
                  </w:pPr>
                  <w:r>
                    <w:t xml:space="preserve">Ludassy Mária: </w:t>
                  </w:r>
                  <w:r w:rsidRPr="00525402">
                    <w:rPr>
                      <w:i/>
                    </w:rPr>
                    <w:t>Szabadság, Egyenlőség, Igazságosság.</w:t>
                  </w:r>
                  <w:r>
                    <w:t xml:space="preserve"> Magvető, Budapest, 1989.   </w:t>
                  </w:r>
                </w:p>
                <w:p w:rsidR="00111C2D" w:rsidRDefault="00111C2D" w:rsidP="004E1CEE">
                  <w:pPr>
                    <w:tabs>
                      <w:tab w:val="left" w:pos="426"/>
                    </w:tabs>
                    <w:autoSpaceDN/>
                    <w:spacing w:after="0" w:line="240" w:lineRule="auto"/>
                    <w:ind w:left="346" w:hanging="346"/>
                    <w:jc w:val="left"/>
                    <w:textAlignment w:val="auto"/>
                  </w:pPr>
                  <w:r>
                    <w:t xml:space="preserve">Hell, Judit (Hgb.–Ed.): </w:t>
                  </w:r>
                  <w:r w:rsidRPr="00525402">
                    <w:rPr>
                      <w:i/>
                    </w:rPr>
                    <w:t>Multikulturalismus– Multikulturalism ,</w:t>
                  </w:r>
                  <w:r>
                    <w:t xml:space="preserve"> Miskolci Egyetemi Kiadó, 1998. (javasoltak: Heinrich Beck, Fred Dallmayr, Michael Theodor Greven tanulmánya)</w:t>
                  </w:r>
                </w:p>
                <w:p w:rsidR="00111C2D" w:rsidRDefault="00111C2D" w:rsidP="004E1CEE">
                  <w:pPr>
                    <w:tabs>
                      <w:tab w:val="left" w:pos="426"/>
                    </w:tabs>
                    <w:autoSpaceDN/>
                    <w:spacing w:after="0" w:line="240" w:lineRule="auto"/>
                    <w:ind w:left="346" w:hanging="346"/>
                    <w:jc w:val="left"/>
                    <w:textAlignment w:val="auto"/>
                  </w:pPr>
                  <w:r>
                    <w:t xml:space="preserve">Kerber, Walter: </w:t>
                  </w:r>
                  <w:r w:rsidRPr="00525402">
                    <w:rPr>
                      <w:i/>
                    </w:rPr>
                    <w:t>Sozialethik.</w:t>
                  </w:r>
                  <w:r>
                    <w:t xml:space="preserve">  Kohlhammer –Urban Taschenbücher, Grundkurs Philosophie, Berlin, Stuttgart, Köln, 1998.</w:t>
                  </w:r>
                </w:p>
              </w:tc>
            </w:tr>
          </w:tbl>
          <w:p w:rsidR="00111C2D" w:rsidRDefault="00111C2D" w:rsidP="004E1CEE">
            <w:pPr>
              <w:spacing w:after="0" w:line="240" w:lineRule="auto"/>
            </w:pPr>
            <w:r>
              <w:t xml:space="preserve"> </w:t>
            </w:r>
          </w:p>
        </w:tc>
      </w:tr>
    </w:tbl>
    <w:p w:rsidR="00111C2D" w:rsidRDefault="00111C2D" w:rsidP="009072C8"/>
    <w:p w:rsidR="00111C2D" w:rsidRDefault="00111C2D" w:rsidP="00057AB7">
      <w:pPr>
        <w:spacing w:before="120"/>
        <w:jc w:val="center"/>
        <w:rPr>
          <w:b/>
          <w:sz w:val="24"/>
        </w:rPr>
      </w:pPr>
      <w:r>
        <w:br w:type="page"/>
      </w:r>
      <w:r>
        <w:rPr>
          <w:b/>
          <w:sz w:val="24"/>
        </w:rPr>
        <w:lastRenderedPageBreak/>
        <w:t>TANTÁRGYI TEMATIKA</w:t>
      </w:r>
    </w:p>
    <w:tbl>
      <w:tblPr>
        <w:tblW w:w="9670" w:type="dxa"/>
        <w:tblInd w:w="108" w:type="dxa"/>
        <w:tblCellMar>
          <w:left w:w="10" w:type="dxa"/>
          <w:right w:w="10" w:type="dxa"/>
        </w:tblCellMar>
        <w:tblLook w:val="0000" w:firstRow="0" w:lastRow="0" w:firstColumn="0" w:lastColumn="0" w:noHBand="0" w:noVBand="0"/>
      </w:tblPr>
      <w:tblGrid>
        <w:gridCol w:w="426"/>
        <w:gridCol w:w="4409"/>
        <w:gridCol w:w="4835"/>
      </w:tblGrid>
      <w:tr w:rsidR="00111C2D" w:rsidTr="004E1CEE">
        <w:tc>
          <w:tcPr>
            <w:tcW w:w="4835" w:type="dxa"/>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Default="00111C2D" w:rsidP="004E1CEE">
            <w:pPr>
              <w:spacing w:after="0" w:line="240" w:lineRule="auto"/>
              <w:rPr>
                <w:b/>
              </w:rPr>
            </w:pPr>
            <w:r>
              <w:rPr>
                <w:b/>
              </w:rPr>
              <w:t>Tantárgy neve:</w:t>
            </w:r>
          </w:p>
          <w:p w:rsidR="00111C2D" w:rsidRDefault="00111C2D" w:rsidP="004E1CEE">
            <w:pPr>
              <w:spacing w:after="0" w:line="240" w:lineRule="auto"/>
            </w:pPr>
            <w:r>
              <w:t>Feminista etika</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Default="00111C2D" w:rsidP="004E1CEE">
            <w:pPr>
              <w:spacing w:after="0" w:line="240" w:lineRule="auto"/>
            </w:pPr>
            <w:r>
              <w:rPr>
                <w:b/>
              </w:rPr>
              <w:t>Tantárgy Neptun kódja:</w:t>
            </w:r>
            <w:r>
              <w:t xml:space="preserve"> BTFIDN0GV06</w:t>
            </w:r>
          </w:p>
          <w:p w:rsidR="00111C2D" w:rsidRDefault="00111C2D" w:rsidP="004E1CEE">
            <w:pPr>
              <w:spacing w:after="0" w:line="240" w:lineRule="auto"/>
            </w:pPr>
            <w:r>
              <w:rPr>
                <w:b/>
              </w:rPr>
              <w:t>Tárgyfelelős intézet:</w:t>
            </w:r>
            <w:r>
              <w:t xml:space="preserve"> Antropológiai és Filozófiai Tudományok Intézete, Filozófia Tanszék</w:t>
            </w:r>
          </w:p>
        </w:tc>
      </w:tr>
      <w:tr w:rsidR="00111C2D" w:rsidTr="004E1CEE">
        <w:tc>
          <w:tcPr>
            <w:tcW w:w="4835"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Default="00111C2D" w:rsidP="004E1CEE">
            <w:pPr>
              <w:spacing w:after="0" w:line="240" w:lineRule="auto"/>
            </w:pP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Default="00111C2D" w:rsidP="004E1CEE">
            <w:pPr>
              <w:spacing w:after="0" w:line="240" w:lineRule="auto"/>
            </w:pPr>
            <w:r>
              <w:rPr>
                <w:b/>
              </w:rPr>
              <w:t>Tantárgyelem:</w:t>
            </w:r>
            <w:r>
              <w:t xml:space="preserve"> szabadon választható</w:t>
            </w:r>
          </w:p>
        </w:tc>
      </w:tr>
      <w:tr w:rsidR="00111C2D" w:rsidTr="004E1CEE">
        <w:tc>
          <w:tcPr>
            <w:tcW w:w="967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Default="00111C2D" w:rsidP="004E1CEE">
            <w:pPr>
              <w:spacing w:after="0" w:line="240" w:lineRule="auto"/>
            </w:pPr>
            <w:r>
              <w:rPr>
                <w:b/>
              </w:rPr>
              <w:t>Tárgyfelelős:</w:t>
            </w:r>
            <w:r>
              <w:t xml:space="preserve"> Prof. </w:t>
            </w:r>
            <w:r w:rsidR="00D5637F">
              <w:t>dr.</w:t>
            </w:r>
            <w:r>
              <w:t xml:space="preserve"> Hell Judit, egy. tanár</w:t>
            </w:r>
          </w:p>
        </w:tc>
      </w:tr>
      <w:tr w:rsidR="00111C2D" w:rsidTr="004E1CEE">
        <w:tc>
          <w:tcPr>
            <w:tcW w:w="967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Default="00111C2D" w:rsidP="004E1CEE">
            <w:pPr>
              <w:spacing w:after="0" w:line="240" w:lineRule="auto"/>
            </w:pPr>
            <w:r>
              <w:rPr>
                <w:b/>
              </w:rPr>
              <w:t>Közreműködő oktató(k):</w:t>
            </w:r>
            <w:r>
              <w:t xml:space="preserve"> -</w:t>
            </w:r>
          </w:p>
        </w:tc>
      </w:tr>
      <w:tr w:rsidR="00111C2D" w:rsidTr="004E1CEE">
        <w:tc>
          <w:tcPr>
            <w:tcW w:w="483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Default="00111C2D" w:rsidP="004E1CEE">
            <w:pPr>
              <w:spacing w:after="0" w:line="240" w:lineRule="auto"/>
            </w:pPr>
            <w:r>
              <w:rPr>
                <w:b/>
              </w:rPr>
              <w:t xml:space="preserve">Javasolt félév: </w:t>
            </w:r>
            <w:r w:rsidRPr="00F33119">
              <w:t>páros év, ősz</w:t>
            </w:r>
            <w:r>
              <w:t xml:space="preserve"> </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Default="00111C2D" w:rsidP="004E1CEE">
            <w:pPr>
              <w:spacing w:after="0" w:line="240" w:lineRule="auto"/>
            </w:pPr>
            <w:r>
              <w:rPr>
                <w:b/>
              </w:rPr>
              <w:t>Előfeltétel:</w:t>
            </w:r>
            <w:r>
              <w:t xml:space="preserve"> nincs</w:t>
            </w:r>
          </w:p>
        </w:tc>
      </w:tr>
      <w:tr w:rsidR="00111C2D" w:rsidTr="004E1CEE">
        <w:tc>
          <w:tcPr>
            <w:tcW w:w="483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Default="00111C2D" w:rsidP="004E1CEE">
            <w:pPr>
              <w:spacing w:after="0" w:line="240" w:lineRule="auto"/>
            </w:pPr>
            <w:r>
              <w:rPr>
                <w:b/>
              </w:rPr>
              <w:t>Óraszám/hét:</w:t>
            </w:r>
            <w:r>
              <w:t xml:space="preserve"> 0+2 </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Default="00111C2D" w:rsidP="004E1CEE">
            <w:pPr>
              <w:spacing w:after="0" w:line="240" w:lineRule="auto"/>
            </w:pPr>
            <w:r>
              <w:rPr>
                <w:b/>
              </w:rPr>
              <w:t xml:space="preserve">Számonkérés módja: </w:t>
            </w:r>
            <w:r>
              <w:t>gyakorlati jegy</w:t>
            </w:r>
          </w:p>
        </w:tc>
      </w:tr>
      <w:tr w:rsidR="00111C2D" w:rsidTr="004E1CEE">
        <w:tc>
          <w:tcPr>
            <w:tcW w:w="483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Default="00111C2D" w:rsidP="004E1CEE">
            <w:pPr>
              <w:spacing w:after="0" w:line="240" w:lineRule="auto"/>
            </w:pPr>
            <w:r>
              <w:rPr>
                <w:b/>
              </w:rPr>
              <w:t>Kreditpont:</w:t>
            </w:r>
            <w:r>
              <w:t xml:space="preserve"> 5</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Default="00111C2D" w:rsidP="004E1CEE">
            <w:pPr>
              <w:spacing w:after="0" w:line="240" w:lineRule="auto"/>
            </w:pPr>
            <w:r>
              <w:rPr>
                <w:b/>
              </w:rPr>
              <w:t>Munkarend:</w:t>
            </w:r>
            <w:r>
              <w:t xml:space="preserve"> nappali </w:t>
            </w:r>
          </w:p>
        </w:tc>
      </w:tr>
      <w:tr w:rsidR="00111C2D" w:rsidTr="004E1CEE">
        <w:tc>
          <w:tcPr>
            <w:tcW w:w="967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Default="00111C2D" w:rsidP="004E1CEE">
            <w:pPr>
              <w:spacing w:after="0" w:line="240" w:lineRule="auto"/>
              <w:rPr>
                <w:b/>
              </w:rPr>
            </w:pPr>
            <w:r>
              <w:rPr>
                <w:b/>
              </w:rPr>
              <w:t>Tantárgy feladata és célja:</w:t>
            </w:r>
          </w:p>
          <w:p w:rsidR="00111C2D" w:rsidRDefault="00111C2D" w:rsidP="004E1CEE">
            <w:pPr>
              <w:spacing w:after="0" w:line="240" w:lineRule="auto"/>
            </w:pPr>
            <w:r>
              <w:t>A diszciplináris mester szak vonatkozó ismeretanyagának, ezen belül a feminista nézőpontú etikának mint a demokratikus politikai filozófia és politikai gyakorlat prolegomenájának bemutatása.</w:t>
            </w:r>
          </w:p>
          <w:p w:rsidR="00111C2D" w:rsidRDefault="00111C2D" w:rsidP="004E1CEE">
            <w:pPr>
              <w:spacing w:after="0" w:line="240" w:lineRule="auto"/>
            </w:pPr>
            <w:r>
              <w:t xml:space="preserve"> A kurzus kettős célt szolgál. Egyrészt átfogó kép kialakítását a nemek kérdéskörének lényegéről, tematikai sokszínűségéről, interdiszciplináris és kritikai jellegéről a gender-aspektus alkalmazásával mindenekelőtt az etikában, filozófiában, továbbá a szociológiában, pedagógiában. Mindezek együttesen hozzájárulhatnak a női és férfi hallgatók és majdani tanítványaik nemi identitásának tudatos formálásához, a társadalmi valóságnak (a nemek viszonya vonatkozásában) a demokratikus, az új, humanista univerzalizmus, az igazságosság, egyenlőség/esélyegyenlőség jegyében történő alakításához. A tárgy a Filozófia Diszciplináris MA-képzés Gyakorlati Filozófia szakirány szabadon választható tárgyainak egyike. Szoros kapcsolatban áll az Etika, a Szociáletika, a Filozófiatörténet és a (Modern) Politikai Filozófia c. tárgyakkal. Előkészít, ill. hozzá kíván járulni a hallgató tanulmányainak folytatásához doktoriskolai képzésben.</w:t>
            </w:r>
          </w:p>
          <w:p w:rsidR="00111C2D" w:rsidRDefault="00111C2D" w:rsidP="004E1CEE">
            <w:pPr>
              <w:spacing w:after="0" w:line="240" w:lineRule="auto"/>
              <w:rPr>
                <w:b/>
              </w:rPr>
            </w:pPr>
            <w:r>
              <w:rPr>
                <w:b/>
              </w:rPr>
              <w:t>Fejlesztendő kompetenciák:</w:t>
            </w:r>
          </w:p>
          <w:p w:rsidR="00111C2D" w:rsidRDefault="00111C2D" w:rsidP="004E1CEE">
            <w:pPr>
              <w:spacing w:after="0" w:line="240" w:lineRule="auto"/>
            </w:pPr>
            <w:r>
              <w:rPr>
                <w:b/>
                <w:i/>
              </w:rPr>
              <w:t>tudás:</w:t>
            </w:r>
            <w:r>
              <w:t xml:space="preserve"> A hallgató áttekintéssel rendelkezik a filozófia/etika és kultúra, vallás, művészetek, valamint a filozófia (s annak egyes diszciplínái) és a szaktudományok (társadalom-, humán- és természettudományok) közötti kölcsönhatás alapvető sajátosságairól, ismeri a feminista nézőpontú kutatások legfontosabb szerzőit, irányait, kérdésfeltevéseit, eredményeit, terminológiáját.</w:t>
            </w:r>
          </w:p>
          <w:p w:rsidR="00111C2D" w:rsidRDefault="00111C2D" w:rsidP="004E1CEE">
            <w:pPr>
              <w:spacing w:after="0" w:line="240" w:lineRule="auto"/>
            </w:pPr>
            <w:r>
              <w:rPr>
                <w:b/>
                <w:i/>
              </w:rPr>
              <w:t>képesség:</w:t>
            </w:r>
            <w:r>
              <w:t xml:space="preserve"> Képes szakmai és interdiszciplináris ismeretei alapján önálló kutatásokra, információkat, érveket, elemzéseket különböző nézőpontok szerint írásban és szóban bemutatni.</w:t>
            </w:r>
          </w:p>
          <w:p w:rsidR="00111C2D" w:rsidRDefault="00111C2D" w:rsidP="004E1CEE">
            <w:pPr>
              <w:spacing w:after="0" w:line="240" w:lineRule="auto"/>
            </w:pPr>
            <w:r>
              <w:rPr>
                <w:b/>
                <w:i/>
              </w:rPr>
              <w:t>attitűd:</w:t>
            </w:r>
            <w:r>
              <w:t xml:space="preserve"> Alapvetően pozitív, ugyanakkor az igazságtalan és egyenlőtlen nemi viszonyok tekintetében kritikai beállítódással rendelkezik; nyitott a megértendő problémák elemzése, ezek megoldása iránt.</w:t>
            </w:r>
          </w:p>
          <w:p w:rsidR="00111C2D" w:rsidRDefault="00111C2D" w:rsidP="004E1CEE">
            <w:pPr>
              <w:spacing w:after="0" w:line="240" w:lineRule="auto"/>
            </w:pPr>
            <w:r>
              <w:rPr>
                <w:b/>
                <w:i/>
              </w:rPr>
              <w:t>autonómia és felelősség:</w:t>
            </w:r>
            <w:r>
              <w:t xml:space="preserve"> felelősséget vállal értékelveiért (mindenekelőtt az egyenlő emberi méltóság képviseletéért), megalapozott kritikai álláspontjáért.</w:t>
            </w:r>
          </w:p>
        </w:tc>
      </w:tr>
      <w:tr w:rsidR="00111C2D" w:rsidTr="004E1CEE">
        <w:tc>
          <w:tcPr>
            <w:tcW w:w="967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Default="00111C2D" w:rsidP="004E1CEE">
            <w:pPr>
              <w:spacing w:after="0" w:line="240" w:lineRule="auto"/>
            </w:pPr>
            <w:r>
              <w:rPr>
                <w:b/>
              </w:rPr>
              <w:t>Tantárgy tematikus leírása:</w:t>
            </w:r>
          </w:p>
        </w:tc>
      </w:tr>
      <w:tr w:rsidR="00111C2D" w:rsidTr="004E1CEE">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Default="00111C2D" w:rsidP="004E1CEE">
            <w:pPr>
              <w:spacing w:after="0" w:line="240" w:lineRule="auto"/>
            </w:pPr>
          </w:p>
        </w:tc>
        <w:tc>
          <w:tcPr>
            <w:tcW w:w="924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Default="00111C2D" w:rsidP="004E1CEE">
            <w:pPr>
              <w:spacing w:after="0" w:line="240" w:lineRule="auto"/>
              <w:rPr>
                <w:b/>
                <w:i/>
              </w:rPr>
            </w:pPr>
            <w:r>
              <w:rPr>
                <w:b/>
                <w:i/>
              </w:rPr>
              <w:t>Gyakorlat:</w:t>
            </w:r>
          </w:p>
          <w:p w:rsidR="00111C2D" w:rsidRDefault="00111C2D" w:rsidP="004E1CEE">
            <w:pPr>
              <w:spacing w:after="0" w:line="240" w:lineRule="auto"/>
            </w:pPr>
            <w:r w:rsidRPr="00B30014">
              <w:t>1</w:t>
            </w:r>
            <w:r>
              <w:t>-2</w:t>
            </w:r>
            <w:r w:rsidRPr="00B30014">
              <w:t>.</w:t>
            </w:r>
            <w:r>
              <w:t>hét ― A feminista filozófia és etika fogalma, tárgykörei, újszerűsége, a diszciplína helyzete a nyugati világban és Magyarországon. Feminizmus történeti áttekintésben (politikai mozgalmak, elméleti irányzatok).</w:t>
            </w:r>
          </w:p>
          <w:p w:rsidR="00111C2D" w:rsidRDefault="00111C2D" w:rsidP="004E1CEE">
            <w:pPr>
              <w:spacing w:after="0" w:line="240" w:lineRule="auto"/>
            </w:pPr>
            <w:r>
              <w:t xml:space="preserve">3-4.-5. hét ―  A feminista kutatások interdiszciplináris jellege: gender-aspektus az egyes szaktudományokban (történettudomány, irodalom- és kultúratudományok, nyelv- és kommunikáció-tudományok, kulturális antropológia, szociológia, agykutatás, pszichiátria, pszichológia, politológia és nemzetközi kapcsolatok, gazdaságtudományok,; filozófiai tudományokban: tudományfilozófia, nyelvfilozófia, jogfilozófia, etika, alkalmazott etikák, teológia).  </w:t>
            </w:r>
          </w:p>
          <w:p w:rsidR="00111C2D" w:rsidRPr="00901349" w:rsidRDefault="00111C2D" w:rsidP="004E1CEE">
            <w:pPr>
              <w:spacing w:after="0" w:line="240" w:lineRule="auto"/>
              <w:rPr>
                <w:i/>
              </w:rPr>
            </w:pPr>
            <w:r>
              <w:t xml:space="preserve">6-7. hét ― </w:t>
            </w:r>
            <w:r w:rsidRPr="00AC69AD">
              <w:t>A feminista etika</w:t>
            </w:r>
            <w:r>
              <w:rPr>
                <w:i/>
              </w:rPr>
              <w:t xml:space="preserve"> középponti kategóriái</w:t>
            </w:r>
            <w:r>
              <w:t xml:space="preserve">: sex–gender, identitás, nemi differencia, férfi-morál, női-morál stb.,  </w:t>
            </w:r>
          </w:p>
          <w:p w:rsidR="00111C2D" w:rsidRDefault="00111C2D" w:rsidP="004E1CEE">
            <w:pPr>
              <w:spacing w:after="0" w:line="240" w:lineRule="auto"/>
            </w:pPr>
            <w:r>
              <w:rPr>
                <w:i/>
              </w:rPr>
              <w:t>-</w:t>
            </w:r>
            <w:r w:rsidRPr="00901349">
              <w:rPr>
                <w:i/>
              </w:rPr>
              <w:t>főbb tárgykörei</w:t>
            </w:r>
            <w:r>
              <w:t xml:space="preserve">: Mi a nő? Mi a férfi? A nemekkel kapcsolatos sztereotípiák a </w:t>
            </w:r>
            <w:r w:rsidRPr="00901349">
              <w:rPr>
                <w:i/>
              </w:rPr>
              <w:t>közgondolkodásban</w:t>
            </w:r>
            <w:r>
              <w:t xml:space="preserve">. Férfi és nő – a két nem különbözősége a </w:t>
            </w:r>
            <w:r w:rsidRPr="00901349">
              <w:rPr>
                <w:i/>
              </w:rPr>
              <w:t>tudomány</w:t>
            </w:r>
            <w:r>
              <w:t xml:space="preserve"> mai állása szerint (a genetikai és hormonális nem; biológiai, anatómiai adottságok; a pszichológiai nem). A biológiai determinánsok szerepe, mértéke a személyiségjegyek, az intelligencia és gondolkodás, az érzelmi igények, az érdeklődési kör közötti különbözőség aspektusából. A szocializáció folyamata és jelentősége: férfi és női identitás, a nemi szerepek (gender role) elsajátítása, a nemre jellemző viselkedésformák és értékpreferenciák. </w:t>
            </w:r>
          </w:p>
          <w:p w:rsidR="00111C2D" w:rsidRDefault="00111C2D" w:rsidP="004E1CEE">
            <w:pPr>
              <w:spacing w:after="0" w:line="240" w:lineRule="auto"/>
            </w:pPr>
            <w:r>
              <w:t xml:space="preserve">8-9. hét ― A társadalmi aspektus: Mit jelent nőnek/férfinak lenni a társadalomban? A biológia nem végzetszerűség. Nő–férfi alá-/fölérendeltségi viszony kialakulása. A patriarchális társadalmi gyakorlat kritikája. Kulcsfogalmak: emancipáció, (erkölcsi) autonómia, szubjektum, önkiteljesítés, igazságosság, diszkrimináció és megszüntetése, előnyben részesítés; emberi méltóság, emberi jogok, </w:t>
            </w:r>
            <w:r>
              <w:lastRenderedPageBreak/>
              <w:t xml:space="preserve">erkölcsi jogok, női jogok. </w:t>
            </w:r>
          </w:p>
          <w:p w:rsidR="00111C2D" w:rsidRDefault="00111C2D" w:rsidP="004E1CEE">
            <w:pPr>
              <w:spacing w:after="0" w:line="240" w:lineRule="auto"/>
            </w:pPr>
            <w:r>
              <w:t xml:space="preserve">10-11. hét ― Az androcentrikus filozófiai gondolkodás néhány </w:t>
            </w:r>
            <w:r>
              <w:rPr>
                <w:i/>
              </w:rPr>
              <w:t>kategóriájának</w:t>
            </w:r>
            <w:r>
              <w:t xml:space="preserve"> (ember, szubjektum, autonómia, racionalitás stb.) feminista  kritikája a filozófiában és a tudományban; a morál mint a férfiuralom eszköze a rétegzett, patriarchális társadalmakban; férfimorál – női morál: C. Gilligan két morál elmélete (gondoskodásetika vs. igazságosságetika), pro és kontra Gilligan; a nem-specifikus (nemre jellemző) és a nemek vonatkozásában semleges morál koncepciója.</w:t>
            </w:r>
          </w:p>
          <w:p w:rsidR="00111C2D" w:rsidRDefault="00111C2D" w:rsidP="004E1CEE">
            <w:pPr>
              <w:spacing w:after="0" w:line="240" w:lineRule="auto"/>
            </w:pPr>
            <w:r>
              <w:t xml:space="preserve">12-13. hét ― </w:t>
            </w:r>
            <w:r>
              <w:rPr>
                <w:i/>
              </w:rPr>
              <w:t>Az alkalmazott etikák</w:t>
            </w:r>
            <w:r>
              <w:t xml:space="preserve"> főbb problémáinak feminista szempontú megközelítése: politikai hatalom, hatalomelméletek feminista kritikája; oktatás és tudományos pálya; munkahely, munkabér/bérszakadék, karrier; szegénység; testpolitika; reprodukciós problémák (fogamzásgátlás, abortusz, mesterséges megtermékenyítés, születéshez való jog stb.); szexuáletika; nők elleni erőszak házasságon kívül és belül; prostitúció, pornográfia; párkapcsolatok, házasság, család; ökofeminizmus stb. </w:t>
            </w:r>
          </w:p>
          <w:p w:rsidR="00111C2D" w:rsidRDefault="00111C2D" w:rsidP="004E1CEE">
            <w:pPr>
              <w:spacing w:after="0" w:line="240" w:lineRule="auto"/>
            </w:pPr>
            <w:r>
              <w:t xml:space="preserve">14. hét ― A két nem helyzete a mai világban, különböző kultúrkörökben, régiókban, multikulturális társadalmakban (horizontális tagolású elemzés). </w:t>
            </w:r>
          </w:p>
          <w:p w:rsidR="00111C2D" w:rsidRDefault="00111C2D" w:rsidP="004E1CEE">
            <w:pPr>
              <w:spacing w:after="0" w:line="240" w:lineRule="auto"/>
            </w:pPr>
            <w:r>
              <w:tab/>
              <w:t>Új típusú kapcsolatok a nemek között a jövő vonatkozásában. Nemek háborúja – nemek együttműködése; a hagyományos férfi és női identitások, társadalmi nemi (gender) szerepek újrafogalmazása.</w:t>
            </w:r>
          </w:p>
        </w:tc>
      </w:tr>
      <w:tr w:rsidR="00111C2D" w:rsidTr="004E1CEE">
        <w:tc>
          <w:tcPr>
            <w:tcW w:w="967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Default="00111C2D" w:rsidP="004E1CEE">
            <w:pPr>
              <w:spacing w:after="0" w:line="240" w:lineRule="auto"/>
              <w:rPr>
                <w:b/>
              </w:rPr>
            </w:pPr>
            <w:r>
              <w:rPr>
                <w:b/>
              </w:rPr>
              <w:lastRenderedPageBreak/>
              <w:t>Félévközi számonkérés módja és értékelése:</w:t>
            </w:r>
          </w:p>
          <w:p w:rsidR="00111C2D" w:rsidRDefault="00111C2D" w:rsidP="004E1CEE">
            <w:pPr>
              <w:spacing w:after="0" w:line="240" w:lineRule="auto"/>
            </w:pPr>
            <w:r>
              <w:t xml:space="preserve">A félévi aláírás megszerzésének feltétele jelenlét – a vonatkozó egyetemi ill. kari előírások szerinti arányban – az órákon, továbbá folyamatos részvétel a szemináriumi tananyag témáinak értelmező, elemző, kritikai feldolgozásában. Két házi dolgozat elkészítése a kurzus anyagából egyénileg választott téma alapján. A dolgozatnak tartalmi és formai tekintetben meg kell felelnie az akadémiai írás szabályainak. </w:t>
            </w:r>
          </w:p>
          <w:p w:rsidR="00111C2D" w:rsidRDefault="00111C2D" w:rsidP="004E1CEE">
            <w:pPr>
              <w:spacing w:after="0" w:line="240" w:lineRule="auto"/>
              <w:rPr>
                <w:b/>
              </w:rPr>
            </w:pPr>
            <w:r>
              <w:rPr>
                <w:b/>
              </w:rPr>
              <w:t>Gyakorlati jegy / kollokvium teljesítésének módja, értékelése:</w:t>
            </w:r>
          </w:p>
          <w:p w:rsidR="00111C2D" w:rsidRPr="00D230F3" w:rsidRDefault="00111C2D" w:rsidP="004E1CEE">
            <w:pPr>
              <w:spacing w:after="0" w:line="240" w:lineRule="auto"/>
              <w:rPr>
                <w:sz w:val="24"/>
                <w:szCs w:val="24"/>
              </w:rPr>
            </w:pPr>
            <w:r>
              <w:t xml:space="preserve">Az órai szereplést, valamint a két házi dolgozatot egyenlő súllyal, háromszor egyharmados arányban vesszük figyelembe a gyakorlati jegy kialakításában. A dolgozatokat legkésőbb a szorgalmi időszak végéig be kell nyújtani. </w:t>
            </w:r>
          </w:p>
        </w:tc>
      </w:tr>
      <w:tr w:rsidR="00111C2D" w:rsidTr="004E1CEE">
        <w:tc>
          <w:tcPr>
            <w:tcW w:w="967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Default="00111C2D" w:rsidP="004E1CEE">
            <w:pPr>
              <w:spacing w:after="0" w:line="240" w:lineRule="auto"/>
              <w:rPr>
                <w:b/>
              </w:rPr>
            </w:pPr>
            <w:r>
              <w:rPr>
                <w:b/>
              </w:rPr>
              <w:t>Kötelező irodalom:</w:t>
            </w:r>
          </w:p>
          <w:p w:rsidR="00111C2D" w:rsidRDefault="00111C2D" w:rsidP="004E1CEE">
            <w:pPr>
              <w:numPr>
                <w:ilvl w:val="12"/>
                <w:numId w:val="0"/>
              </w:numPr>
              <w:tabs>
                <w:tab w:val="left" w:pos="426"/>
              </w:tabs>
              <w:spacing w:after="0" w:line="240" w:lineRule="auto"/>
              <w:ind w:left="459" w:hanging="459"/>
            </w:pPr>
            <w:r>
              <w:t xml:space="preserve">Beauvoir, Simone: </w:t>
            </w:r>
            <w:r>
              <w:rPr>
                <w:i/>
              </w:rPr>
              <w:t>A második nem</w:t>
            </w:r>
            <w:r>
              <w:t>. Budapest: Gondolat, 1969.</w:t>
            </w:r>
          </w:p>
          <w:p w:rsidR="00111C2D" w:rsidRDefault="00111C2D" w:rsidP="004E1CEE">
            <w:pPr>
              <w:numPr>
                <w:ilvl w:val="12"/>
                <w:numId w:val="0"/>
              </w:numPr>
              <w:tabs>
                <w:tab w:val="left" w:pos="426"/>
              </w:tabs>
              <w:spacing w:after="0" w:line="240" w:lineRule="auto"/>
              <w:ind w:left="459" w:hanging="459"/>
            </w:pPr>
            <w:r>
              <w:t xml:space="preserve">Nagl-Docekal, Herta: </w:t>
            </w:r>
            <w:r>
              <w:rPr>
                <w:i/>
              </w:rPr>
              <w:t>Feminista filozófia</w:t>
            </w:r>
            <w:r>
              <w:t>. Budapest: Áron, 2006.</w:t>
            </w:r>
          </w:p>
          <w:p w:rsidR="00111C2D" w:rsidRDefault="00111C2D" w:rsidP="004E1CEE">
            <w:pPr>
              <w:numPr>
                <w:ilvl w:val="12"/>
                <w:numId w:val="0"/>
              </w:numPr>
              <w:tabs>
                <w:tab w:val="left" w:pos="426"/>
              </w:tabs>
              <w:spacing w:after="0" w:line="240" w:lineRule="auto"/>
              <w:ind w:left="459" w:hanging="459"/>
            </w:pPr>
            <w:r>
              <w:t xml:space="preserve">Hadas Miklós (Szerk.): </w:t>
            </w:r>
            <w:r>
              <w:rPr>
                <w:i/>
              </w:rPr>
              <w:t>Férfiuralom. Írások nőkről, férfiakról,</w:t>
            </w:r>
            <w:r>
              <w:t xml:space="preserve"> </w:t>
            </w:r>
            <w:r w:rsidRPr="009453F9">
              <w:rPr>
                <w:i/>
              </w:rPr>
              <w:t>feminizmusról,</w:t>
            </w:r>
            <w:r>
              <w:t xml:space="preserve"> Budapest, Replika – Könyvek, 1994.</w:t>
            </w:r>
          </w:p>
          <w:p w:rsidR="00111C2D" w:rsidRDefault="00111C2D" w:rsidP="004E1CEE">
            <w:pPr>
              <w:numPr>
                <w:ilvl w:val="12"/>
                <w:numId w:val="0"/>
              </w:numPr>
              <w:tabs>
                <w:tab w:val="left" w:pos="426"/>
              </w:tabs>
              <w:spacing w:after="0" w:line="240" w:lineRule="auto"/>
              <w:ind w:left="459" w:hanging="459"/>
            </w:pPr>
            <w:r>
              <w:t xml:space="preserve">Hell Judit: </w:t>
            </w:r>
            <w:r>
              <w:rPr>
                <w:i/>
              </w:rPr>
              <w:t>Van-e feminista filozófia?</w:t>
            </w:r>
            <w:r>
              <w:t xml:space="preserve"> Budapest: Áron, 2006.</w:t>
            </w:r>
          </w:p>
          <w:p w:rsidR="00111C2D" w:rsidRDefault="00111C2D" w:rsidP="004E1CEE">
            <w:pPr>
              <w:numPr>
                <w:ilvl w:val="12"/>
                <w:numId w:val="0"/>
              </w:numPr>
              <w:tabs>
                <w:tab w:val="left" w:pos="426"/>
              </w:tabs>
              <w:spacing w:after="0" w:line="240" w:lineRule="auto"/>
              <w:ind w:left="459" w:hanging="459"/>
            </w:pPr>
            <w:r>
              <w:t xml:space="preserve">Miles, Rosalind: </w:t>
            </w:r>
            <w:r>
              <w:rPr>
                <w:i/>
              </w:rPr>
              <w:t>Az idő leányai. A nők világtörténelme.</w:t>
            </w:r>
            <w:r>
              <w:t xml:space="preserve"> Budapest, Balassi Kiadó, 2000. (eredeti amerikai: 1993.)</w:t>
            </w:r>
          </w:p>
          <w:p w:rsidR="00111C2D" w:rsidRDefault="00111C2D" w:rsidP="004E1CEE">
            <w:pPr>
              <w:numPr>
                <w:ilvl w:val="12"/>
                <w:numId w:val="0"/>
              </w:numPr>
              <w:tabs>
                <w:tab w:val="left" w:pos="426"/>
              </w:tabs>
              <w:spacing w:after="0" w:line="240" w:lineRule="auto"/>
              <w:ind w:left="459" w:hanging="459"/>
            </w:pPr>
            <w:r>
              <w:t xml:space="preserve">Pieper, Annemarie: </w:t>
            </w:r>
            <w:r>
              <w:rPr>
                <w:i/>
              </w:rPr>
              <w:t>Van-e feminista etika?</w:t>
            </w:r>
            <w:r>
              <w:t xml:space="preserve"> Budapest: Áron, 2004. (Ford.: Hell Judit, Szekeres Erika)</w:t>
            </w:r>
          </w:p>
          <w:p w:rsidR="00111C2D" w:rsidRDefault="00111C2D" w:rsidP="004E1CEE">
            <w:pPr>
              <w:tabs>
                <w:tab w:val="left" w:pos="426"/>
              </w:tabs>
              <w:spacing w:after="0" w:line="240" w:lineRule="auto"/>
              <w:ind w:left="459" w:hanging="459"/>
            </w:pPr>
            <w:r>
              <w:t xml:space="preserve">Kemp, S. – Squires, J. (szerk.): </w:t>
            </w:r>
            <w:r>
              <w:rPr>
                <w:i/>
              </w:rPr>
              <w:t>Feminisms (Oxford Readers)</w:t>
            </w:r>
            <w:r>
              <w:t>. Oxford: UP, 1997, (részletek)</w:t>
            </w:r>
          </w:p>
          <w:p w:rsidR="00111C2D" w:rsidRDefault="00111C2D" w:rsidP="004E1CEE">
            <w:pPr>
              <w:tabs>
                <w:tab w:val="left" w:pos="426"/>
              </w:tabs>
              <w:spacing w:after="0" w:line="240" w:lineRule="auto"/>
              <w:ind w:left="459" w:hanging="459"/>
            </w:pPr>
            <w:r w:rsidRPr="00856C88">
              <w:t>vagy</w:t>
            </w:r>
            <w:r>
              <w:t xml:space="preserve">: Meyer, U.: </w:t>
            </w:r>
            <w:r>
              <w:rPr>
                <w:i/>
              </w:rPr>
              <w:t>Einführung in die feministische Philosophie</w:t>
            </w:r>
            <w:r>
              <w:t>. München: DTV, 1997 (2. kiad.), részletek</w:t>
            </w:r>
          </w:p>
          <w:p w:rsidR="00111C2D" w:rsidRDefault="00111C2D" w:rsidP="004E1CEE">
            <w:pPr>
              <w:spacing w:after="0" w:line="240" w:lineRule="auto"/>
              <w:rPr>
                <w:b/>
              </w:rPr>
            </w:pPr>
            <w:r>
              <w:t xml:space="preserve"> </w:t>
            </w:r>
            <w:r>
              <w:rPr>
                <w:b/>
              </w:rPr>
              <w:t>Ajánlott irodalom:</w:t>
            </w:r>
          </w:p>
          <w:p w:rsidR="00111C2D" w:rsidRDefault="00111C2D" w:rsidP="004E1CEE">
            <w:pPr>
              <w:spacing w:after="0" w:line="240" w:lineRule="auto"/>
            </w:pPr>
            <w:r>
              <w:t xml:space="preserve">Arató Mihály: </w:t>
            </w:r>
            <w:r w:rsidRPr="00747A37">
              <w:rPr>
                <w:i/>
              </w:rPr>
              <w:t>A másik: Nem?! Nőkről és férfiakról – nőknek és férfiaknak.</w:t>
            </w:r>
            <w:r>
              <w:t xml:space="preserve"> Grafit, Budapest, 1997.</w:t>
            </w:r>
          </w:p>
          <w:p w:rsidR="00111C2D" w:rsidRDefault="00111C2D" w:rsidP="004E1CEE">
            <w:pPr>
              <w:spacing w:after="0" w:line="240" w:lineRule="auto"/>
              <w:ind w:left="459" w:hanging="459"/>
            </w:pPr>
            <w:r>
              <w:t xml:space="preserve">Badinter, Elizabeth: </w:t>
            </w:r>
            <w:r w:rsidRPr="00747A37">
              <w:rPr>
                <w:i/>
              </w:rPr>
              <w:t>A szerető anya. Az anyai érzés története a 17-20. században.</w:t>
            </w:r>
            <w:r>
              <w:t xml:space="preserve"> Csokonai, 1999. (eredeti francia: 1980.)</w:t>
            </w:r>
          </w:p>
          <w:p w:rsidR="00111C2D" w:rsidRDefault="00111C2D" w:rsidP="004E1CEE">
            <w:pPr>
              <w:spacing w:after="0" w:line="240" w:lineRule="auto"/>
            </w:pPr>
            <w:r>
              <w:t xml:space="preserve">Bourdieu, Pierre: </w:t>
            </w:r>
            <w:r w:rsidRPr="00747A37">
              <w:rPr>
                <w:i/>
              </w:rPr>
              <w:t>Férfiuralom.</w:t>
            </w:r>
            <w:r>
              <w:t xml:space="preserve"> Napvilág, 2000. (eredeti francia: 1998.)</w:t>
            </w:r>
          </w:p>
          <w:p w:rsidR="00111C2D" w:rsidRDefault="00111C2D" w:rsidP="004E1CEE">
            <w:pPr>
              <w:spacing w:after="0" w:line="240" w:lineRule="auto"/>
            </w:pPr>
            <w:r>
              <w:t xml:space="preserve">Léderer Pál: </w:t>
            </w:r>
            <w:r w:rsidRPr="00211FD3">
              <w:rPr>
                <w:i/>
              </w:rPr>
              <w:t>Nyilvánvaló nők. Prostitúció, társadalom, társadalomtörténet</w:t>
            </w:r>
            <w:r>
              <w:t>. Új Mandátum, Budapest, 1999.</w:t>
            </w:r>
          </w:p>
          <w:p w:rsidR="00111C2D" w:rsidRDefault="00111C2D" w:rsidP="004E1CEE">
            <w:pPr>
              <w:tabs>
                <w:tab w:val="left" w:pos="426"/>
              </w:tabs>
              <w:spacing w:after="0" w:line="240" w:lineRule="auto"/>
            </w:pPr>
            <w:r>
              <w:t xml:space="preserve">Lévai Katalin: </w:t>
            </w:r>
            <w:r w:rsidRPr="00747A37">
              <w:rPr>
                <w:i/>
              </w:rPr>
              <w:t>A nő szerint a világ.</w:t>
            </w:r>
            <w:r>
              <w:t xml:space="preserve"> Osiris, 2000.</w:t>
            </w:r>
          </w:p>
          <w:p w:rsidR="00111C2D" w:rsidRDefault="00111C2D" w:rsidP="004E1CEE">
            <w:pPr>
              <w:tabs>
                <w:tab w:val="left" w:pos="426"/>
              </w:tabs>
              <w:spacing w:after="0" w:line="240" w:lineRule="auto"/>
              <w:ind w:left="459" w:hanging="459"/>
            </w:pPr>
            <w:r>
              <w:t xml:space="preserve">Mosse, George L.: </w:t>
            </w:r>
            <w:r>
              <w:rPr>
                <w:i/>
              </w:rPr>
              <w:t>Férfiasságnak türköre. A modern férfieszmény kialakulása.</w:t>
            </w:r>
            <w:r>
              <w:t xml:space="preserve"> Budapest, Balassi Kiadó, 2001.</w:t>
            </w:r>
          </w:p>
          <w:p w:rsidR="00111C2D" w:rsidRDefault="00111C2D" w:rsidP="004E1CEE">
            <w:pPr>
              <w:tabs>
                <w:tab w:val="left" w:pos="426"/>
              </w:tabs>
              <w:spacing w:after="0" w:line="240" w:lineRule="auto"/>
              <w:ind w:left="459" w:hanging="459"/>
            </w:pPr>
            <w:r>
              <w:t xml:space="preserve">Palasik Mária – Sipos Balázs (szerk.): </w:t>
            </w:r>
            <w:r w:rsidRPr="00747A37">
              <w:rPr>
                <w:i/>
              </w:rPr>
              <w:t>Házastárs? Munkatárs? Vetélytárs? A női szerepek változása a 20.</w:t>
            </w:r>
            <w:r>
              <w:t xml:space="preserve"> </w:t>
            </w:r>
            <w:r w:rsidRPr="00747A37">
              <w:rPr>
                <w:i/>
              </w:rPr>
              <w:t>századi Magyarországon.</w:t>
            </w:r>
            <w:r>
              <w:t xml:space="preserve"> Napvilág, 2005.</w:t>
            </w:r>
          </w:p>
          <w:p w:rsidR="00111C2D" w:rsidRDefault="00111C2D" w:rsidP="004E1CEE">
            <w:pPr>
              <w:tabs>
                <w:tab w:val="left" w:pos="426"/>
              </w:tabs>
              <w:spacing w:after="0" w:line="240" w:lineRule="auto"/>
            </w:pPr>
            <w:r>
              <w:t xml:space="preserve">Szabadfalvi József (jnr).: </w:t>
            </w:r>
            <w:r w:rsidRPr="00211FD3">
              <w:rPr>
                <w:i/>
              </w:rPr>
              <w:t>Mai angol-amerikai jogelméleti törekvések.</w:t>
            </w:r>
            <w:r>
              <w:t xml:space="preserve"> Bíbor, Miskolc, 1996.</w:t>
            </w:r>
          </w:p>
          <w:p w:rsidR="00111C2D" w:rsidRDefault="00111C2D" w:rsidP="004E1CEE">
            <w:pPr>
              <w:tabs>
                <w:tab w:val="left" w:pos="426"/>
              </w:tabs>
              <w:spacing w:after="0" w:line="240" w:lineRule="auto"/>
            </w:pPr>
            <w:r>
              <w:t xml:space="preserve">Wolf, Naomi: </w:t>
            </w:r>
            <w:r w:rsidRPr="00747A37">
              <w:rPr>
                <w:i/>
              </w:rPr>
              <w:t>A szépség kultusza.</w:t>
            </w:r>
            <w:r>
              <w:t xml:space="preserve"> Csokonai, 1999.(eredeti amerikai: 1990)</w:t>
            </w:r>
          </w:p>
          <w:p w:rsidR="00111C2D" w:rsidRDefault="00111C2D" w:rsidP="004E1CEE">
            <w:pPr>
              <w:tabs>
                <w:tab w:val="left" w:pos="426"/>
              </w:tabs>
              <w:spacing w:after="0" w:line="240" w:lineRule="auto"/>
            </w:pPr>
            <w:r>
              <w:t xml:space="preserve">Yuval-Davis, Nira: </w:t>
            </w:r>
            <w:r>
              <w:rPr>
                <w:i/>
              </w:rPr>
              <w:t>Nem és nemzet.</w:t>
            </w:r>
            <w:r>
              <w:t xml:space="preserve"> Budapest, Új Mandátum Kiadó, 2005.</w:t>
            </w:r>
          </w:p>
          <w:p w:rsidR="00111C2D" w:rsidRDefault="00111C2D" w:rsidP="004E1CEE">
            <w:pPr>
              <w:tabs>
                <w:tab w:val="left" w:pos="426"/>
              </w:tabs>
              <w:spacing w:after="0" w:line="240" w:lineRule="auto"/>
            </w:pPr>
            <w:r>
              <w:t xml:space="preserve"> Gilligan, C.: </w:t>
            </w:r>
            <w:r>
              <w:rPr>
                <w:i/>
              </w:rPr>
              <w:t>In a Different Voice</w:t>
            </w:r>
            <w:r>
              <w:t xml:space="preserve">, Cambridge/Mass.: Harvard UP, 1982. (németül: </w:t>
            </w:r>
            <w:r>
              <w:rPr>
                <w:i/>
              </w:rPr>
              <w:t>Die andere Stimme</w:t>
            </w:r>
            <w:r>
              <w:t>, München–Zürich: Piper, 1988.)</w:t>
            </w:r>
          </w:p>
          <w:p w:rsidR="00111C2D" w:rsidRDefault="00111C2D" w:rsidP="004E1CEE">
            <w:pPr>
              <w:tabs>
                <w:tab w:val="left" w:pos="426"/>
              </w:tabs>
              <w:spacing w:after="0" w:line="240" w:lineRule="auto"/>
            </w:pPr>
            <w:r>
              <w:t xml:space="preserve">Seager, Joni (szerk.): </w:t>
            </w:r>
            <w:r w:rsidRPr="00A917F5">
              <w:rPr>
                <w:i/>
              </w:rPr>
              <w:t>Der Fischer Frauen-Atlas. Daten, Fakten, Informationen.</w:t>
            </w:r>
            <w:r>
              <w:t xml:space="preserve"> Fiscer Taschenbuch, 1998.</w:t>
            </w:r>
          </w:p>
        </w:tc>
      </w:tr>
    </w:tbl>
    <w:p w:rsidR="00111C2D" w:rsidRDefault="00111C2D" w:rsidP="00057AB7"/>
    <w:p w:rsidR="00111C2D" w:rsidRDefault="00111C2D" w:rsidP="00057AB7">
      <w:pPr>
        <w:spacing w:before="120"/>
        <w:jc w:val="center"/>
        <w:rPr>
          <w:b/>
          <w:sz w:val="24"/>
        </w:rPr>
      </w:pPr>
      <w:r>
        <w:br w:type="page"/>
      </w:r>
      <w:r>
        <w:rPr>
          <w:b/>
          <w:sz w:val="24"/>
        </w:rPr>
        <w:lastRenderedPageBreak/>
        <w:t>TANTÁRGYI TEMATIKA</w:t>
      </w:r>
    </w:p>
    <w:tbl>
      <w:tblPr>
        <w:tblW w:w="9670" w:type="dxa"/>
        <w:tblInd w:w="108" w:type="dxa"/>
        <w:tblCellMar>
          <w:left w:w="10" w:type="dxa"/>
          <w:right w:w="10" w:type="dxa"/>
        </w:tblCellMar>
        <w:tblLook w:val="0000" w:firstRow="0" w:lastRow="0" w:firstColumn="0" w:lastColumn="0" w:noHBand="0" w:noVBand="0"/>
      </w:tblPr>
      <w:tblGrid>
        <w:gridCol w:w="4835"/>
        <w:gridCol w:w="4835"/>
      </w:tblGrid>
      <w:tr w:rsidR="00111C2D" w:rsidTr="004E1CEE">
        <w:tc>
          <w:tcPr>
            <w:tcW w:w="48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Default="00111C2D" w:rsidP="004E1CEE">
            <w:pPr>
              <w:spacing w:after="0" w:line="240" w:lineRule="auto"/>
              <w:jc w:val="left"/>
              <w:rPr>
                <w:b/>
              </w:rPr>
            </w:pPr>
            <w:r>
              <w:rPr>
                <w:b/>
              </w:rPr>
              <w:t>Tantárgy neve:</w:t>
            </w:r>
          </w:p>
          <w:p w:rsidR="00111C2D" w:rsidRDefault="00111C2D" w:rsidP="004E1CEE">
            <w:pPr>
              <w:spacing w:after="0" w:line="240" w:lineRule="auto"/>
              <w:jc w:val="left"/>
            </w:pPr>
            <w:r>
              <w:t>Vallási antropológia</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Pr="00CE7913" w:rsidRDefault="00111C2D" w:rsidP="004E1CEE">
            <w:pPr>
              <w:spacing w:after="0" w:line="240" w:lineRule="auto"/>
              <w:jc w:val="left"/>
            </w:pPr>
            <w:r>
              <w:rPr>
                <w:b/>
              </w:rPr>
              <w:t>Tantárgy Neptun kódja:</w:t>
            </w:r>
            <w:r>
              <w:t xml:space="preserve"> </w:t>
            </w:r>
            <w:r w:rsidRPr="00156807">
              <w:t>BTFIDN0GV</w:t>
            </w:r>
          </w:p>
          <w:p w:rsidR="00111C2D" w:rsidRDefault="00111C2D" w:rsidP="004E1CEE">
            <w:pPr>
              <w:spacing w:after="0" w:line="240" w:lineRule="auto"/>
              <w:jc w:val="left"/>
            </w:pPr>
            <w:r>
              <w:rPr>
                <w:b/>
              </w:rPr>
              <w:t>Tárgyfelelős intézet:</w:t>
            </w:r>
            <w:r>
              <w:t xml:space="preserve"> Antropológiai és Filozófiai Tudományok Intézete </w:t>
            </w:r>
          </w:p>
        </w:tc>
      </w:tr>
      <w:tr w:rsidR="00111C2D" w:rsidTr="004E1CEE">
        <w:tc>
          <w:tcPr>
            <w:tcW w:w="483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Default="00111C2D" w:rsidP="004E1CEE">
            <w:pPr>
              <w:spacing w:after="0" w:line="240" w:lineRule="auto"/>
              <w:jc w:val="left"/>
            </w:pP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Default="00111C2D" w:rsidP="004E1CEE">
            <w:pPr>
              <w:spacing w:after="0" w:line="240" w:lineRule="auto"/>
              <w:jc w:val="left"/>
            </w:pPr>
            <w:r>
              <w:rPr>
                <w:b/>
              </w:rPr>
              <w:t>Tantárgyelem:</w:t>
            </w:r>
            <w:r>
              <w:t xml:space="preserve"> szabadon választható</w:t>
            </w:r>
          </w:p>
        </w:tc>
      </w:tr>
      <w:tr w:rsidR="00111C2D" w:rsidTr="004E1CEE">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Default="00111C2D" w:rsidP="004E1CEE">
            <w:pPr>
              <w:spacing w:after="0" w:line="240" w:lineRule="auto"/>
              <w:jc w:val="left"/>
            </w:pPr>
            <w:r>
              <w:rPr>
                <w:b/>
              </w:rPr>
              <w:t>Tárgyfelelős:</w:t>
            </w:r>
            <w:r>
              <w:t xml:space="preserve"> Gáspár Csaba László, </w:t>
            </w:r>
            <w:r w:rsidR="00D5637F">
              <w:t>dr.</w:t>
            </w:r>
            <w:r>
              <w:t>, habil. egy. doc.</w:t>
            </w:r>
          </w:p>
        </w:tc>
      </w:tr>
      <w:tr w:rsidR="00111C2D" w:rsidTr="004E1CEE">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Default="00111C2D" w:rsidP="004E1CEE">
            <w:pPr>
              <w:spacing w:after="0" w:line="240" w:lineRule="auto"/>
              <w:jc w:val="left"/>
            </w:pPr>
            <w:r>
              <w:rPr>
                <w:b/>
              </w:rPr>
              <w:t>Közreműködő oktató(k):</w:t>
            </w:r>
            <w:r>
              <w:t xml:space="preserve"> </w:t>
            </w:r>
          </w:p>
        </w:tc>
      </w:tr>
      <w:tr w:rsidR="00111C2D" w:rsidTr="004E1CEE">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Default="00111C2D" w:rsidP="004E1CEE">
            <w:pPr>
              <w:spacing w:after="0" w:line="240" w:lineRule="auto"/>
              <w:jc w:val="left"/>
            </w:pPr>
            <w:r>
              <w:rPr>
                <w:b/>
              </w:rPr>
              <w:t xml:space="preserve">Javasolt félév: </w:t>
            </w:r>
            <w:r w:rsidRPr="000575CD">
              <w:rPr>
                <w:bCs/>
                <w:color w:val="212121"/>
                <w:lang w:eastAsia="hu-HU"/>
              </w:rPr>
              <w:t>páratlan év, tavasz</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Default="00111C2D" w:rsidP="004E1CEE">
            <w:pPr>
              <w:spacing w:after="0" w:line="240" w:lineRule="auto"/>
              <w:jc w:val="left"/>
            </w:pPr>
            <w:r>
              <w:rPr>
                <w:b/>
              </w:rPr>
              <w:t>Előfeltétel:</w:t>
            </w:r>
            <w:r>
              <w:t xml:space="preserve"> –</w:t>
            </w:r>
          </w:p>
        </w:tc>
      </w:tr>
      <w:tr w:rsidR="00111C2D" w:rsidTr="004E1CEE">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Default="00111C2D" w:rsidP="004E1CEE">
            <w:pPr>
              <w:spacing w:after="0" w:line="240" w:lineRule="auto"/>
              <w:jc w:val="left"/>
            </w:pPr>
            <w:r>
              <w:rPr>
                <w:b/>
              </w:rPr>
              <w:t>Óraszám/hét:</w:t>
            </w:r>
            <w:r>
              <w:t xml:space="preserve"> 0+2 </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Default="00111C2D" w:rsidP="004E1CEE">
            <w:pPr>
              <w:spacing w:after="0" w:line="240" w:lineRule="auto"/>
              <w:jc w:val="left"/>
            </w:pPr>
            <w:r>
              <w:rPr>
                <w:b/>
              </w:rPr>
              <w:t>Számonkérés módja:</w:t>
            </w:r>
            <w:r>
              <w:t xml:space="preserve"> gyakorlati jegy</w:t>
            </w:r>
          </w:p>
        </w:tc>
      </w:tr>
      <w:tr w:rsidR="00111C2D" w:rsidTr="004E1CEE">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Default="00111C2D" w:rsidP="004E1CEE">
            <w:pPr>
              <w:spacing w:after="0" w:line="240" w:lineRule="auto"/>
              <w:jc w:val="left"/>
            </w:pPr>
            <w:r>
              <w:rPr>
                <w:b/>
              </w:rPr>
              <w:t>Kreditpont:</w:t>
            </w:r>
            <w:r>
              <w:t xml:space="preserve"> 5 </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Default="00111C2D" w:rsidP="004E1CEE">
            <w:pPr>
              <w:spacing w:after="0" w:line="240" w:lineRule="auto"/>
              <w:jc w:val="left"/>
            </w:pPr>
            <w:r>
              <w:rPr>
                <w:b/>
              </w:rPr>
              <w:t>Munkarend:</w:t>
            </w:r>
            <w:r>
              <w:t xml:space="preserve"> nappali </w:t>
            </w:r>
          </w:p>
        </w:tc>
      </w:tr>
      <w:tr w:rsidR="00111C2D" w:rsidTr="004E1CEE">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Default="00111C2D" w:rsidP="004E1CEE">
            <w:pPr>
              <w:spacing w:after="0" w:line="240" w:lineRule="auto"/>
              <w:jc w:val="left"/>
              <w:rPr>
                <w:b/>
              </w:rPr>
            </w:pPr>
            <w:r>
              <w:rPr>
                <w:b/>
              </w:rPr>
              <w:t>Tantárgy feladata és célja:</w:t>
            </w:r>
          </w:p>
          <w:p w:rsidR="00111C2D" w:rsidRPr="00FA2968" w:rsidRDefault="00111C2D" w:rsidP="004E1CEE">
            <w:pPr>
              <w:spacing w:after="0" w:line="240" w:lineRule="auto"/>
            </w:pPr>
            <w:r w:rsidRPr="00A67FD6">
              <w:t xml:space="preserve">Az </w:t>
            </w:r>
            <w:r>
              <w:t>emberre vonatkozó filozófiai és teológiai reflexió szellemtörténeti folyamatának és eredményének összehasonlító bemutatása.</w:t>
            </w:r>
          </w:p>
          <w:p w:rsidR="00111C2D" w:rsidRDefault="00111C2D" w:rsidP="004E1CEE">
            <w:pPr>
              <w:spacing w:after="0" w:line="240" w:lineRule="auto"/>
            </w:pPr>
            <w:r>
              <w:t xml:space="preserve">Célja olyan szakemberek képzése, akik felkészültek a kultúrát meghatározó és befolyásoló tényezők felismerésére és azok hatásmechanizmusainak elemzésére, akik megszerzett ismereteik birtokában a szövegek és az újabb, nem elsősorban szöveges média kultúrára gyakorolt hatásainak megfogalmazására, akik jártasak </w:t>
            </w:r>
            <w:r w:rsidRPr="00054939">
              <w:t>vallási jelenségek elemző feldolgozásában.</w:t>
            </w:r>
            <w:r>
              <w:t xml:space="preserve"> S</w:t>
            </w:r>
            <w:r w:rsidRPr="00054939">
              <w:t>zilárd elméleti alapokat biztosít</w:t>
            </w:r>
            <w:r>
              <w:t>ani</w:t>
            </w:r>
            <w:r w:rsidRPr="00054939">
              <w:t xml:space="preserve"> az alapszak specializációira épülő mesterképzések és a kutatói pálya felé orientálódóknak.</w:t>
            </w:r>
          </w:p>
          <w:p w:rsidR="00111C2D" w:rsidRDefault="00111C2D" w:rsidP="004E1CEE">
            <w:pPr>
              <w:spacing w:after="0" w:line="240" w:lineRule="auto"/>
              <w:rPr>
                <w:b/>
              </w:rPr>
            </w:pPr>
            <w:r>
              <w:rPr>
                <w:b/>
              </w:rPr>
              <w:t>Fejlesztendő kompetenciák:</w:t>
            </w:r>
          </w:p>
          <w:p w:rsidR="00111C2D" w:rsidRDefault="00111C2D" w:rsidP="004E1CEE">
            <w:pPr>
              <w:spacing w:after="0" w:line="240" w:lineRule="auto"/>
            </w:pPr>
            <w:r>
              <w:rPr>
                <w:b/>
                <w:i/>
              </w:rPr>
              <w:t>tudás:</w:t>
            </w:r>
            <w:r>
              <w:t xml:space="preserve"> </w:t>
            </w:r>
            <w:r w:rsidRPr="00D27625">
              <w:t xml:space="preserve">Tájékozott a nyugati </w:t>
            </w:r>
            <w:r>
              <w:t>vallástörténet és az emberre irányuló filozófiai reflexió</w:t>
            </w:r>
            <w:r w:rsidRPr="00D27625">
              <w:t xml:space="preserve"> alapvető korszakaiban, azok általános jellemzőiben és adataiban.</w:t>
            </w:r>
            <w:r>
              <w:t xml:space="preserve"> </w:t>
            </w:r>
            <w:r w:rsidRPr="00D27625">
              <w:t>Ismeri az elméleti problémafelvetés és problémamegoldás mai változatait</w:t>
            </w:r>
            <w:r>
              <w:t xml:space="preserve">. </w:t>
            </w:r>
          </w:p>
          <w:p w:rsidR="00111C2D" w:rsidRDefault="00111C2D" w:rsidP="004E1CEE">
            <w:pPr>
              <w:spacing w:after="0" w:line="240" w:lineRule="auto"/>
            </w:pPr>
            <w:r>
              <w:rPr>
                <w:b/>
                <w:i/>
              </w:rPr>
              <w:t>képesség:</w:t>
            </w:r>
            <w:r>
              <w:t xml:space="preserve"> Alkalmas elősegíteni a demokratikus társadalmi értékek, az európai kulturális és az egyetemes emberi értékek elsajátítását a</w:t>
            </w:r>
            <w:r w:rsidRPr="00857845">
              <w:t xml:space="preserve"> szaktudományi tudás felhasználásával</w:t>
            </w:r>
            <w:r>
              <w:t xml:space="preserve">. Alkalmas </w:t>
            </w:r>
            <w:r w:rsidRPr="00857845">
              <w:t>elősegíteni</w:t>
            </w:r>
            <w:r>
              <w:t xml:space="preserve"> a </w:t>
            </w:r>
            <w:r w:rsidRPr="00857845">
              <w:t>tanulók tudományos fogalmainak, fogalomrendszereinek fejlődését</w:t>
            </w:r>
            <w:r>
              <w:t>. K</w:t>
            </w:r>
            <w:r w:rsidRPr="00C673F8">
              <w:t>épes felismerni az előítéletesség és a sztereotípiákon alapuló gondolkodás megnyilvánulásait</w:t>
            </w:r>
            <w:r>
              <w:t xml:space="preserve">. </w:t>
            </w:r>
            <w:r w:rsidRPr="00B14B9C">
              <w:t>Képes a toleranciára nevelésre, a származás, a nem, vallás és életkor szerinti diszkrimináció elutasítására.</w:t>
            </w:r>
            <w:r>
              <w:t xml:space="preserve"> </w:t>
            </w:r>
            <w:r w:rsidRPr="00B14B9C">
              <w:t>Felkészült a szabadság és a determináltság dilemmáinak felismerésére</w:t>
            </w:r>
            <w:r>
              <w:t xml:space="preserve">. </w:t>
            </w:r>
            <w:r w:rsidRPr="00B14B9C">
              <w:t>Képes a diákokban kiművelni a saját meggyőződés kifejezéséhez és a mások meggyőzéséhez és tiszteletéhez szükséges intellektuális képességeket</w:t>
            </w:r>
            <w:r>
              <w:t xml:space="preserve">. </w:t>
            </w:r>
          </w:p>
          <w:p w:rsidR="00111C2D" w:rsidRDefault="00111C2D" w:rsidP="004E1CEE">
            <w:pPr>
              <w:spacing w:after="0" w:line="240" w:lineRule="auto"/>
            </w:pPr>
            <w:r>
              <w:rPr>
                <w:b/>
                <w:i/>
              </w:rPr>
              <w:t>attitűd:</w:t>
            </w:r>
            <w:r>
              <w:t xml:space="preserve"> A</w:t>
            </w:r>
            <w:r w:rsidRPr="00F12030">
              <w:t>z egzisztenciális választás, döntés súlyának, jelentőségének felismerése, a cselekedetekért és azok következményeiért vállalt felelősségtudat elmélyítése. Az emberi személy méltóságának tiszteletben tartása.</w:t>
            </w:r>
            <w:r>
              <w:t xml:space="preserve"> A</w:t>
            </w:r>
            <w:r w:rsidRPr="00F12030">
              <w:t>z embert körülvevő világ lényegi kérdéseinek megértése</w:t>
            </w:r>
            <w:r>
              <w:t xml:space="preserve">. </w:t>
            </w:r>
            <w:r w:rsidRPr="00F12030">
              <w:t>Tolerancia, nyitottság, kritika/önkritika</w:t>
            </w:r>
            <w:r>
              <w:t>, tisztelet</w:t>
            </w:r>
            <w:r w:rsidRPr="00F12030">
              <w:t xml:space="preserve"> képessége</w:t>
            </w:r>
            <w:r>
              <w:t xml:space="preserve">. </w:t>
            </w:r>
          </w:p>
          <w:p w:rsidR="00111C2D" w:rsidRDefault="00111C2D" w:rsidP="004E1CEE">
            <w:pPr>
              <w:spacing w:after="0" w:line="240" w:lineRule="auto"/>
            </w:pPr>
            <w:r>
              <w:rPr>
                <w:b/>
                <w:i/>
              </w:rPr>
              <w:t>autonómia és felelősség:</w:t>
            </w:r>
            <w:r>
              <w:t xml:space="preserve"> A hallgató </w:t>
            </w:r>
            <w:r w:rsidRPr="00C673F8">
              <w:t>rendelkezik a szaknyelvi szövegek olvasásának, interpretációjának, reflexiójának képességeivel</w:t>
            </w:r>
            <w:r>
              <w:t>. D</w:t>
            </w:r>
            <w:r w:rsidRPr="00C673F8">
              <w:t>emokratikus értékelkötelezettséggel és felelősségtudattal rendelkezve kész a sajátjától eltérő értékek elfogadására, nyitott mások véleményének megismerésére és tiszteletben tartására</w:t>
            </w:r>
            <w:r>
              <w:t xml:space="preserve">. </w:t>
            </w:r>
            <w:r w:rsidRPr="00B14B9C">
              <w:t>Törekszik a folyamatos önművelésre.</w:t>
            </w:r>
            <w:r>
              <w:t xml:space="preserve"> </w:t>
            </w:r>
          </w:p>
        </w:tc>
      </w:tr>
      <w:tr w:rsidR="00111C2D" w:rsidTr="004E1CEE">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Default="00111C2D" w:rsidP="004E1CEE">
            <w:pPr>
              <w:spacing w:after="0" w:line="240" w:lineRule="auto"/>
              <w:jc w:val="left"/>
            </w:pPr>
            <w:r>
              <w:rPr>
                <w:b/>
              </w:rPr>
              <w:t>Tantárgy tematikus leírása:</w:t>
            </w:r>
          </w:p>
        </w:tc>
      </w:tr>
      <w:tr w:rsidR="00111C2D" w:rsidRPr="00D70DED" w:rsidTr="004E1CEE">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Default="00111C2D" w:rsidP="004E1CEE">
            <w:pPr>
              <w:spacing w:after="0" w:line="240" w:lineRule="auto"/>
              <w:jc w:val="left"/>
              <w:rPr>
                <w:b/>
              </w:rPr>
            </w:pPr>
            <w:r w:rsidRPr="00D70DED">
              <w:rPr>
                <w:b/>
              </w:rPr>
              <w:t>Gyakorlat</w:t>
            </w:r>
          </w:p>
          <w:p w:rsidR="00111C2D" w:rsidRDefault="00111C2D" w:rsidP="004E1CEE">
            <w:pPr>
              <w:spacing w:after="0" w:line="240" w:lineRule="auto"/>
            </w:pPr>
            <w:r>
              <w:t xml:space="preserve">A teológiai antropológia az emberről a bibliai vallás(ok) közegében és optikáján keresztül nyert tapasztalatok rendszerezése és reflexiója. A bibliai vallás(ok) </w:t>
            </w:r>
            <w:r>
              <w:rPr>
                <w:i/>
              </w:rPr>
              <w:t>coram deo</w:t>
            </w:r>
            <w:r>
              <w:t xml:space="preserve"> tapasztalják az embert, vagyis olyan létezőnek, akinek egzisztenciáját az az eredendő tényállás alapozza meg és hordozza, hogy Isten „színe” előtt létezik, ezért léte, Heideggert parafrazeálva: „Sein zum Gott”. A kurzus során azt vizsgáljuk, mit jelent ez az antropológiai határozmány, vagyis milyennek mutatkozik az emberi egzisztencia, ha az a bibliai istentapasztalat horizontjában bontakozik ki. Ennek érdekében sorra vesszük a főbb antropológiai konstansokat, először úgy, amiként a Bibliában megfogalmazódnak, majd úgy, amiként a teológiai reflexió tematizálja ill. értelmezi azokat: teremtettség — autonómia — szabadság — felelősség; materialitás és spiritualitás, ontológiai stabilitás és történelmiség, stb. Ezeket a kérdéseket olyan sajátosan vallási eredetű fenomének elemzésével tárgyaljuk, mint pl. természet és kegyelem, hívő önátadás és tudó önbirtoklás, szabadság és predestináció, lelkiismeret és törvény, bűn és megváltás stb.</w:t>
            </w:r>
          </w:p>
          <w:p w:rsidR="00111C2D" w:rsidRPr="00C84877" w:rsidRDefault="00111C2D" w:rsidP="004E1CEE">
            <w:pPr>
              <w:spacing w:after="0" w:line="240" w:lineRule="auto"/>
              <w:rPr>
                <w:i/>
              </w:rPr>
            </w:pPr>
            <w:r w:rsidRPr="00C84877">
              <w:t>1-4.</w:t>
            </w:r>
            <w:r w:rsidRPr="00C84877">
              <w:rPr>
                <w:i/>
              </w:rPr>
              <w:t xml:space="preserve"> Teremtettség ill. függőség — heteronómia/autonómia</w:t>
            </w:r>
          </w:p>
          <w:p w:rsidR="00111C2D" w:rsidRPr="00C84877" w:rsidRDefault="00111C2D" w:rsidP="004E1CEE">
            <w:pPr>
              <w:spacing w:after="0" w:line="240" w:lineRule="auto"/>
            </w:pPr>
            <w:r w:rsidRPr="00C84877">
              <w:t>A vallási tapasztalat egyik lényeges mozzanata a függőség-tapasztalat. A filozófia számára a függőség kérdése az autonómia-heteronómia problémájaként vetődik fel. Vajon helytálló-e a filozófiai fordítás? Miként illeszthető bele a vallási függőség-tapasztalat lényegi pozitivitása abba a filozófiai értelmezési mezőbe, amely autonómia és heteronómia egymást kizáró ellentétét ismeri, a függőséget pedig heteronómiának, azaz negativitásnak tekinti? [Immanuel Kant]</w:t>
            </w:r>
          </w:p>
          <w:p w:rsidR="00111C2D" w:rsidRPr="00C84877" w:rsidRDefault="00111C2D" w:rsidP="004E1CEE">
            <w:pPr>
              <w:spacing w:after="0" w:line="240" w:lineRule="auto"/>
              <w:rPr>
                <w:i/>
              </w:rPr>
            </w:pPr>
            <w:r w:rsidRPr="00C84877">
              <w:lastRenderedPageBreak/>
              <w:t>5-9.</w:t>
            </w:r>
            <w:r w:rsidRPr="00C84877">
              <w:rPr>
                <w:i/>
              </w:rPr>
              <w:t xml:space="preserve"> Bűnösség — kontingencia</w:t>
            </w:r>
          </w:p>
          <w:p w:rsidR="00111C2D" w:rsidRPr="00C84877" w:rsidRDefault="00111C2D" w:rsidP="004E1CEE">
            <w:pPr>
              <w:spacing w:after="0" w:line="240" w:lineRule="auto"/>
            </w:pPr>
            <w:r w:rsidRPr="00C84877">
              <w:t>A bibliai vallások alaptanítása szerint a történelmi ember „bűnös lény”. Ennek állításában a felvilágosodás és a modernitás minden humanisztikus ideológiai sürgetése ellenére is kitartanak a vallások. Miként értelmezi a filozófia a bűnösséget? Képes-e egyáltalán észlelni ezt a tapasztalatot, vagy a bűn megtapasztalása kizárólag a vallási létérzékelés dimenziójában lehetséges? Megfelel-e a filozófia kontingencia-fogalma a Biblia bűnösség-tapasztalatának? Miként artikulálja a filozófia az ember esendőségének elemi és tagadhatatlan tapasztalatát? [Martin Heidegger]</w:t>
            </w:r>
          </w:p>
          <w:p w:rsidR="00111C2D" w:rsidRPr="00C84877" w:rsidRDefault="00111C2D" w:rsidP="004E1CEE">
            <w:pPr>
              <w:spacing w:after="0" w:line="240" w:lineRule="auto"/>
              <w:rPr>
                <w:i/>
              </w:rPr>
            </w:pPr>
            <w:r w:rsidRPr="00C84877">
              <w:t>10-14.</w:t>
            </w:r>
            <w:r w:rsidRPr="00C84877">
              <w:rPr>
                <w:i/>
              </w:rPr>
              <w:t xml:space="preserve"> Szabadság: Eleve elrendelés — sors</w:t>
            </w:r>
          </w:p>
          <w:p w:rsidR="00111C2D" w:rsidRPr="00045B96" w:rsidRDefault="00111C2D" w:rsidP="004E1CEE">
            <w:pPr>
              <w:spacing w:after="0" w:line="240" w:lineRule="auto"/>
              <w:rPr>
                <w:b/>
              </w:rPr>
            </w:pPr>
            <w:r w:rsidRPr="00C84877">
              <w:t>Az európai szellem dinamikájának forrása a szabadság-eszme. Ugyanakkor az európai szellem „lelke” a zsidó-keresztény kinyilatkoztatás, amely egy transzcendens instancia uralma alá helyezi az embert. Miként értelmezhető ez az ellentmondás — ill. ellentmondás-e egyáltalán? Vagy az ember transzcendens függése teszi lehetővé immanens szabadságát a világban, a világtól? Fakadhat-e szabadság a vallási tapasztalatból, ha többszörös függőségről tud: az Istentől való függőségről és a „bűn szolgaságáról”? És fakadhat-e szabadság a filozófia sors-tapasztalatából? Mi a szabadság filozófiai fogalma és miként alkalmazható a vallási tapasztalatra? [Albert Camus]</w:t>
            </w:r>
          </w:p>
        </w:tc>
      </w:tr>
      <w:tr w:rsidR="00111C2D" w:rsidTr="004E1CEE">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Default="00111C2D" w:rsidP="004E1CEE">
            <w:pPr>
              <w:spacing w:after="0" w:line="240" w:lineRule="auto"/>
              <w:jc w:val="left"/>
              <w:rPr>
                <w:b/>
              </w:rPr>
            </w:pPr>
            <w:r>
              <w:rPr>
                <w:b/>
              </w:rPr>
              <w:lastRenderedPageBreak/>
              <w:t xml:space="preserve">Félévközi számonkérés módja és értékelése: – </w:t>
            </w:r>
          </w:p>
          <w:p w:rsidR="00111C2D" w:rsidRDefault="00111C2D" w:rsidP="004E1CEE">
            <w:pPr>
              <w:spacing w:after="0" w:line="240" w:lineRule="auto"/>
              <w:jc w:val="left"/>
              <w:rPr>
                <w:b/>
              </w:rPr>
            </w:pPr>
            <w:r>
              <w:rPr>
                <w:b/>
              </w:rPr>
              <w:t>Gyakorlati jegy / kollokvium teljesítésének módja, értékelése:</w:t>
            </w:r>
          </w:p>
          <w:p w:rsidR="00111C2D" w:rsidRPr="00650496" w:rsidRDefault="00111C2D" w:rsidP="004E1CEE">
            <w:pPr>
              <w:spacing w:after="0" w:line="240" w:lineRule="auto"/>
              <w:jc w:val="left"/>
            </w:pPr>
            <w:r w:rsidRPr="00650496">
              <w:t>1 szabadon választott és 1 kijelölt tétel ismertetése.</w:t>
            </w:r>
          </w:p>
          <w:p w:rsidR="00111C2D" w:rsidRPr="00650496" w:rsidRDefault="00111C2D" w:rsidP="004E1CEE">
            <w:pPr>
              <w:spacing w:after="0" w:line="240" w:lineRule="auto"/>
              <w:jc w:val="left"/>
            </w:pPr>
            <w:r w:rsidRPr="00650496">
              <w:t>jeles (5): szabadon választott tétel 90 %-os, a kijelölt tétel 80 %-os ismerete,</w:t>
            </w:r>
          </w:p>
          <w:p w:rsidR="00111C2D" w:rsidRPr="00650496" w:rsidRDefault="00111C2D" w:rsidP="004E1CEE">
            <w:pPr>
              <w:spacing w:after="0" w:line="240" w:lineRule="auto"/>
              <w:jc w:val="left"/>
            </w:pPr>
            <w:r w:rsidRPr="00650496">
              <w:t>jó (4): a szabadon választott tétel 80 %-os, a kijelölt tétel 70 %-os ismerete,</w:t>
            </w:r>
          </w:p>
          <w:p w:rsidR="00111C2D" w:rsidRPr="00650496" w:rsidRDefault="00111C2D" w:rsidP="004E1CEE">
            <w:pPr>
              <w:spacing w:after="0" w:line="240" w:lineRule="auto"/>
              <w:jc w:val="left"/>
            </w:pPr>
            <w:r w:rsidRPr="00650496">
              <w:t>közepes (3): a szabadon választott tétel 80 %-os, a kijelölt tétel 60 %-os ismerete,</w:t>
            </w:r>
          </w:p>
          <w:p w:rsidR="00111C2D" w:rsidRPr="00D230F3" w:rsidRDefault="00111C2D" w:rsidP="004E1CEE">
            <w:pPr>
              <w:suppressAutoHyphens w:val="0"/>
              <w:spacing w:after="0"/>
              <w:jc w:val="left"/>
              <w:rPr>
                <w:sz w:val="24"/>
                <w:szCs w:val="24"/>
              </w:rPr>
            </w:pPr>
            <w:r w:rsidRPr="00650496">
              <w:t>elégséges (2): a szabadon választott tétel 80 %-os, a kijelölt tétel 50 %-os ismerete.</w:t>
            </w:r>
          </w:p>
        </w:tc>
      </w:tr>
      <w:tr w:rsidR="00111C2D" w:rsidRPr="00EE6852" w:rsidTr="004E1CEE">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Pr="00EE6852" w:rsidRDefault="00111C2D" w:rsidP="004E1CEE">
            <w:pPr>
              <w:spacing w:after="0" w:line="240" w:lineRule="auto"/>
              <w:jc w:val="left"/>
              <w:rPr>
                <w:b/>
              </w:rPr>
            </w:pPr>
            <w:r w:rsidRPr="00EE6852">
              <w:rPr>
                <w:b/>
              </w:rPr>
              <w:t>Kötelező irodalom:</w:t>
            </w:r>
          </w:p>
          <w:p w:rsidR="00111C2D" w:rsidRPr="00EE6852" w:rsidRDefault="00111C2D" w:rsidP="004E1CEE">
            <w:pPr>
              <w:spacing w:after="0" w:line="240" w:lineRule="auto"/>
              <w:ind w:left="567" w:hanging="567"/>
              <w:jc w:val="left"/>
            </w:pPr>
            <w:r w:rsidRPr="00EE6852">
              <w:rPr>
                <w:smallCaps/>
              </w:rPr>
              <w:t>Ries, Julien</w:t>
            </w:r>
            <w:r w:rsidRPr="00EE6852">
              <w:t xml:space="preserve"> (szerk.): </w:t>
            </w:r>
            <w:r w:rsidRPr="00EE6852">
              <w:rPr>
                <w:i/>
              </w:rPr>
              <w:t>A szent antropológiája</w:t>
            </w:r>
            <w:r w:rsidRPr="00EE6852">
              <w:t>. A homo religiosus eredete és problémája. (Ford. Krivácsi Anikó) Typotex, Bp., 2003.</w:t>
            </w:r>
          </w:p>
          <w:p w:rsidR="00111C2D" w:rsidRPr="00EE6852" w:rsidRDefault="00111C2D" w:rsidP="004E1CEE">
            <w:pPr>
              <w:spacing w:after="0" w:line="240" w:lineRule="auto"/>
              <w:ind w:left="567" w:hanging="567"/>
              <w:jc w:val="left"/>
            </w:pPr>
            <w:r w:rsidRPr="000575CD">
              <w:rPr>
                <w:smallCaps/>
              </w:rPr>
              <w:t>Ries, Julien</w:t>
            </w:r>
            <w:r w:rsidRPr="00EE6852">
              <w:t xml:space="preserve"> (szerk.): </w:t>
            </w:r>
            <w:r w:rsidRPr="00EE6852">
              <w:rPr>
                <w:i/>
              </w:rPr>
              <w:t>A hívő ember</w:t>
            </w:r>
            <w:r w:rsidRPr="00EE6852">
              <w:t>. A zsidó, a keresztény és az iszlám vallásban. (Ford. Krivácsi Anikó) Typotex, Bp., 2006.</w:t>
            </w:r>
          </w:p>
          <w:p w:rsidR="00111C2D" w:rsidRPr="00EE6852" w:rsidRDefault="00111C2D" w:rsidP="004E1CEE">
            <w:pPr>
              <w:tabs>
                <w:tab w:val="num" w:pos="426"/>
              </w:tabs>
              <w:spacing w:after="0" w:line="240" w:lineRule="auto"/>
              <w:ind w:left="567" w:hanging="567"/>
              <w:jc w:val="left"/>
            </w:pPr>
            <w:r w:rsidRPr="00EE6852">
              <w:rPr>
                <w:smallCaps/>
              </w:rPr>
              <w:t>Cassirer, Ernst:</w:t>
            </w:r>
            <w:r w:rsidRPr="00EE6852">
              <w:t xml:space="preserve"> </w:t>
            </w:r>
            <w:r w:rsidRPr="00EE6852">
              <w:rPr>
                <w:i/>
                <w:lang w:val="en-GB"/>
              </w:rPr>
              <w:t>An Essay on Man.</w:t>
            </w:r>
            <w:r w:rsidRPr="00EE6852">
              <w:rPr>
                <w:lang w:val="en-GB"/>
              </w:rPr>
              <w:t xml:space="preserve"> </w:t>
            </w:r>
            <w:r w:rsidRPr="00EE6852">
              <w:rPr>
                <w:lang w:val="en-US"/>
              </w:rPr>
              <w:t>An Introduction to a Philosophy of Human Culture. Doubleday Anchor Books. Doubleday &amp; Comp.,, Garden City, New York, 1954</w:t>
            </w:r>
            <w:r w:rsidRPr="00EE6852">
              <w:t>.</w:t>
            </w:r>
          </w:p>
          <w:p w:rsidR="00111C2D" w:rsidRPr="00EE6852" w:rsidRDefault="00111C2D" w:rsidP="004E1CEE">
            <w:pPr>
              <w:spacing w:after="0" w:line="240" w:lineRule="auto"/>
              <w:jc w:val="left"/>
              <w:rPr>
                <w:b/>
              </w:rPr>
            </w:pPr>
            <w:r w:rsidRPr="00EE6852">
              <w:rPr>
                <w:b/>
              </w:rPr>
              <w:t>Ajánlott irodalom:</w:t>
            </w:r>
          </w:p>
          <w:p w:rsidR="00111C2D" w:rsidRPr="00EE6852" w:rsidRDefault="00111C2D" w:rsidP="004E1CEE">
            <w:pPr>
              <w:tabs>
                <w:tab w:val="num" w:pos="426"/>
              </w:tabs>
              <w:spacing w:after="0" w:line="240" w:lineRule="auto"/>
              <w:ind w:left="567" w:hanging="567"/>
              <w:jc w:val="left"/>
            </w:pPr>
            <w:r w:rsidRPr="00EE6852">
              <w:rPr>
                <w:smallCaps/>
              </w:rPr>
              <w:t xml:space="preserve">Wolff, Hans Walter: </w:t>
            </w:r>
            <w:r w:rsidRPr="00EE6852">
              <w:rPr>
                <w:i/>
              </w:rPr>
              <w:t>Az Ószövetség antropológiája.</w:t>
            </w:r>
            <w:r w:rsidRPr="00EE6852">
              <w:t xml:space="preserve"> (Ford. Blázi György) Harmat Kiadó - PRTA, Bp., 2001.</w:t>
            </w:r>
          </w:p>
          <w:p w:rsidR="00111C2D" w:rsidRPr="00EE6852" w:rsidRDefault="00111C2D" w:rsidP="004E1CEE">
            <w:pPr>
              <w:tabs>
                <w:tab w:val="num" w:pos="426"/>
              </w:tabs>
              <w:spacing w:after="0" w:line="240" w:lineRule="auto"/>
              <w:ind w:left="567" w:hanging="567"/>
              <w:jc w:val="left"/>
            </w:pPr>
            <w:r w:rsidRPr="00EE6852">
              <w:rPr>
                <w:smallCaps/>
              </w:rPr>
              <w:t>Vergote, Antoine:</w:t>
            </w:r>
            <w:r w:rsidRPr="00EE6852">
              <w:t xml:space="preserve"> </w:t>
            </w:r>
            <w:r w:rsidRPr="00EE6852">
              <w:rPr>
                <w:i/>
              </w:rPr>
              <w:t>Valláslélektan.</w:t>
            </w:r>
            <w:r w:rsidRPr="00EE6852">
              <w:t xml:space="preserve"> (Ford. Zay Balázs) Semmelweis Egyetem TF - Párbeszéd Alapítvány - HÍD Alapítvány, Bp., 2001.</w:t>
            </w:r>
          </w:p>
          <w:p w:rsidR="00111C2D" w:rsidRPr="00EE6852" w:rsidRDefault="00111C2D" w:rsidP="004E1CEE">
            <w:pPr>
              <w:tabs>
                <w:tab w:val="num" w:pos="426"/>
              </w:tabs>
              <w:spacing w:after="0" w:line="240" w:lineRule="auto"/>
              <w:ind w:left="567" w:hanging="567"/>
              <w:jc w:val="left"/>
            </w:pPr>
            <w:r w:rsidRPr="00EE6852">
              <w:rPr>
                <w:smallCaps/>
              </w:rPr>
              <w:t>Freud, Sigmund:</w:t>
            </w:r>
            <w:r w:rsidRPr="00EE6852">
              <w:t xml:space="preserve"> </w:t>
            </w:r>
            <w:r w:rsidRPr="00EE6852">
              <w:rPr>
                <w:i/>
              </w:rPr>
              <w:t>Totem és tabu.</w:t>
            </w:r>
            <w:r w:rsidRPr="00EE6852">
              <w:t xml:space="preserve"> (Ford. </w:t>
            </w:r>
            <w:r w:rsidR="00D5637F">
              <w:t>Dr.</w:t>
            </w:r>
            <w:r w:rsidRPr="00EE6852">
              <w:t xml:space="preserve"> Pártos Zoltán) Göncöl Kiadó, Bp., én.</w:t>
            </w:r>
          </w:p>
          <w:p w:rsidR="00111C2D" w:rsidRPr="00EE6852" w:rsidRDefault="00111C2D" w:rsidP="004E1CEE">
            <w:pPr>
              <w:tabs>
                <w:tab w:val="num" w:pos="426"/>
              </w:tabs>
              <w:spacing w:after="0" w:line="240" w:lineRule="auto"/>
              <w:ind w:left="567" w:hanging="567"/>
              <w:jc w:val="left"/>
            </w:pPr>
            <w:r w:rsidRPr="00EE6852">
              <w:rPr>
                <w:smallCaps/>
              </w:rPr>
              <w:t>Jung, Carl Gustav:</w:t>
            </w:r>
            <w:r w:rsidRPr="00EE6852">
              <w:t xml:space="preserve"> </w:t>
            </w:r>
            <w:r w:rsidRPr="00EE6852">
              <w:rPr>
                <w:i/>
              </w:rPr>
              <w:t>Válasz Jób könyvére.</w:t>
            </w:r>
            <w:r w:rsidRPr="00EE6852">
              <w:t xml:space="preserve"> (Ford. Tandori Dezső) Akadémiai Kiadó, Bp., 1991.</w:t>
            </w:r>
          </w:p>
          <w:p w:rsidR="00111C2D" w:rsidRPr="00EE6852" w:rsidRDefault="00111C2D" w:rsidP="004E1CEE">
            <w:pPr>
              <w:tabs>
                <w:tab w:val="num" w:pos="426"/>
              </w:tabs>
              <w:spacing w:after="0" w:line="240" w:lineRule="auto"/>
              <w:ind w:left="567" w:hanging="567"/>
              <w:jc w:val="left"/>
            </w:pPr>
            <w:r w:rsidRPr="00EE6852">
              <w:rPr>
                <w:smallCaps/>
              </w:rPr>
              <w:t>Frankl, Viktor E. – Lapide, Pichas:</w:t>
            </w:r>
            <w:r w:rsidRPr="00EE6852">
              <w:t xml:space="preserve"> </w:t>
            </w:r>
            <w:r w:rsidRPr="00EE6852">
              <w:rPr>
                <w:i/>
              </w:rPr>
              <w:t>Istenkeresés és értelemkérdés.</w:t>
            </w:r>
            <w:r w:rsidRPr="00EE6852">
              <w:t xml:space="preserve"> (Ford. Szemere János) Jel Kiadó, 2007.</w:t>
            </w:r>
          </w:p>
          <w:p w:rsidR="00111C2D" w:rsidRPr="00EE6852" w:rsidRDefault="00111C2D" w:rsidP="004E1CEE">
            <w:pPr>
              <w:spacing w:after="0" w:line="240" w:lineRule="auto"/>
              <w:ind w:left="567" w:hanging="567"/>
              <w:jc w:val="left"/>
            </w:pPr>
            <w:r w:rsidRPr="00EE6852">
              <w:rPr>
                <w:smallCaps/>
              </w:rPr>
              <w:t>Frankl, Viktor, E.</w:t>
            </w:r>
            <w:r w:rsidRPr="00EE6852">
              <w:t xml:space="preserve">: </w:t>
            </w:r>
            <w:r w:rsidRPr="00EE6852">
              <w:rPr>
                <w:i/>
              </w:rPr>
              <w:t>A tudattalan Isten</w:t>
            </w:r>
            <w:r w:rsidRPr="00EE6852">
              <w:t>. Pszichoterápia és vallás. (Ford. Varga Judit et al.) ЄuroAdvice, 2002.</w:t>
            </w:r>
          </w:p>
          <w:p w:rsidR="00111C2D" w:rsidRPr="00EE6852" w:rsidRDefault="00111C2D" w:rsidP="004E1CEE">
            <w:pPr>
              <w:spacing w:after="0" w:line="240" w:lineRule="auto"/>
              <w:ind w:left="567" w:hanging="567"/>
              <w:jc w:val="left"/>
            </w:pPr>
            <w:r w:rsidRPr="00EE6852">
              <w:rPr>
                <w:smallCaps/>
                <w:lang w:val="de-DE"/>
              </w:rPr>
              <w:t>Frey, Christofer</w:t>
            </w:r>
            <w:r w:rsidRPr="00EE6852">
              <w:rPr>
                <w:lang w:val="de-DE"/>
              </w:rPr>
              <w:t xml:space="preserve">: </w:t>
            </w:r>
            <w:r w:rsidRPr="00EE6852">
              <w:rPr>
                <w:i/>
                <w:lang w:val="de-DE"/>
              </w:rPr>
              <w:t>Arbeitsbuch Anthropologie.</w:t>
            </w:r>
            <w:r w:rsidRPr="00EE6852">
              <w:rPr>
                <w:lang w:val="de-DE"/>
              </w:rPr>
              <w:t xml:space="preserve"> Christliche Lehre vom Menschen und humanwissenschaftliche Forschung. Kreuz Verlag, Stuttgart</w:t>
            </w:r>
            <w:r w:rsidRPr="00EE6852">
              <w:t>, 1979.</w:t>
            </w:r>
          </w:p>
          <w:p w:rsidR="00111C2D" w:rsidRPr="00EE6852" w:rsidRDefault="00111C2D" w:rsidP="004E1CEE">
            <w:pPr>
              <w:spacing w:after="0" w:line="240" w:lineRule="auto"/>
              <w:ind w:left="567" w:hanging="567"/>
              <w:jc w:val="left"/>
            </w:pPr>
            <w:r w:rsidRPr="00EE6852">
              <w:rPr>
                <w:smallCaps/>
              </w:rPr>
              <w:t>Gadamer, Hans-Georg - Vogler, Paul (</w:t>
            </w:r>
            <w:r w:rsidRPr="00EE6852">
              <w:t xml:space="preserve">Hrsg.): </w:t>
            </w:r>
            <w:r w:rsidRPr="00EE6852">
              <w:rPr>
                <w:i/>
              </w:rPr>
              <w:t>Neue Anthropologie.</w:t>
            </w:r>
            <w:r w:rsidRPr="00EE6852">
              <w:t xml:space="preserve"> Band 1-8. DTV, München – Thiemme, Stuttgart, 1975.</w:t>
            </w:r>
          </w:p>
        </w:tc>
      </w:tr>
    </w:tbl>
    <w:p w:rsidR="00111C2D" w:rsidRDefault="00111C2D" w:rsidP="00057AB7"/>
    <w:p w:rsidR="00111C2D" w:rsidRDefault="00111C2D" w:rsidP="00B36ECE">
      <w:pPr>
        <w:spacing w:before="120"/>
        <w:jc w:val="center"/>
        <w:rPr>
          <w:b/>
          <w:sz w:val="24"/>
        </w:rPr>
      </w:pPr>
      <w:r>
        <w:br w:type="page"/>
      </w:r>
      <w:r>
        <w:rPr>
          <w:b/>
          <w:sz w:val="24"/>
        </w:rPr>
        <w:lastRenderedPageBreak/>
        <w:t>TANTÁRGYI TEMATIKA</w:t>
      </w:r>
    </w:p>
    <w:tbl>
      <w:tblPr>
        <w:tblW w:w="9670" w:type="dxa"/>
        <w:tblInd w:w="108" w:type="dxa"/>
        <w:tblCellMar>
          <w:left w:w="10" w:type="dxa"/>
          <w:right w:w="10" w:type="dxa"/>
        </w:tblCellMar>
        <w:tblLook w:val="0000" w:firstRow="0" w:lastRow="0" w:firstColumn="0" w:lastColumn="0" w:noHBand="0" w:noVBand="0"/>
      </w:tblPr>
      <w:tblGrid>
        <w:gridCol w:w="4835"/>
        <w:gridCol w:w="4835"/>
      </w:tblGrid>
      <w:tr w:rsidR="00111C2D" w:rsidTr="004E1CEE">
        <w:tc>
          <w:tcPr>
            <w:tcW w:w="48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Pr="00A85B4A" w:rsidRDefault="00111C2D" w:rsidP="004E1CEE">
            <w:pPr>
              <w:spacing w:after="0" w:line="240" w:lineRule="auto"/>
              <w:rPr>
                <w:b/>
              </w:rPr>
            </w:pPr>
            <w:r w:rsidRPr="00A85B4A">
              <w:rPr>
                <w:b/>
              </w:rPr>
              <w:t>Tantárgy neve:</w:t>
            </w:r>
          </w:p>
          <w:p w:rsidR="00111C2D" w:rsidRPr="00A85B4A" w:rsidRDefault="00111C2D" w:rsidP="004E1CEE">
            <w:pPr>
              <w:spacing w:after="0" w:line="240" w:lineRule="auto"/>
            </w:pPr>
            <w:r w:rsidRPr="00A85B4A">
              <w:t xml:space="preserve">Platón </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Pr="00A85B4A" w:rsidRDefault="00111C2D" w:rsidP="004E1CEE">
            <w:pPr>
              <w:spacing w:after="0" w:line="240" w:lineRule="auto"/>
            </w:pPr>
            <w:r w:rsidRPr="00A85B4A">
              <w:rPr>
                <w:b/>
              </w:rPr>
              <w:t>Tantárgy Neptun kódja:</w:t>
            </w:r>
            <w:r w:rsidRPr="00A85B4A">
              <w:t xml:space="preserve"> </w:t>
            </w:r>
            <w:r>
              <w:t>BTFIDN</w:t>
            </w:r>
            <w:r w:rsidRPr="0054145C">
              <w:rPr>
                <w:color w:val="212121"/>
                <w:lang w:eastAsia="hu-HU"/>
              </w:rPr>
              <w:t>0GF</w:t>
            </w:r>
            <w:r>
              <w:rPr>
                <w:color w:val="212121"/>
                <w:lang w:eastAsia="hu-HU"/>
              </w:rPr>
              <w:t>10</w:t>
            </w:r>
          </w:p>
          <w:p w:rsidR="00111C2D" w:rsidRPr="00A85B4A" w:rsidRDefault="00111C2D" w:rsidP="004E1CEE">
            <w:pPr>
              <w:spacing w:after="0" w:line="240" w:lineRule="auto"/>
            </w:pPr>
            <w:r w:rsidRPr="00A85B4A">
              <w:rPr>
                <w:b/>
              </w:rPr>
              <w:t>Tárgyfelelős intézet:</w:t>
            </w:r>
            <w:r w:rsidRPr="00A85B4A">
              <w:t xml:space="preserve"> </w:t>
            </w:r>
          </w:p>
          <w:p w:rsidR="00111C2D" w:rsidRPr="00A85B4A" w:rsidRDefault="00111C2D" w:rsidP="004E1CEE">
            <w:pPr>
              <w:spacing w:after="0" w:line="240" w:lineRule="auto"/>
            </w:pPr>
            <w:r w:rsidRPr="00A85B4A">
              <w:t>Antropológiai és filozófiai tudományok intézete</w:t>
            </w:r>
          </w:p>
        </w:tc>
      </w:tr>
      <w:tr w:rsidR="00111C2D" w:rsidTr="004E1CEE">
        <w:tc>
          <w:tcPr>
            <w:tcW w:w="483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Pr="00A85B4A" w:rsidRDefault="00111C2D" w:rsidP="004E1CEE">
            <w:pPr>
              <w:spacing w:after="0" w:line="240" w:lineRule="auto"/>
            </w:pP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Pr="00A85B4A" w:rsidRDefault="00111C2D" w:rsidP="004E1CEE">
            <w:pPr>
              <w:spacing w:after="0" w:line="240" w:lineRule="auto"/>
            </w:pPr>
            <w:r w:rsidRPr="00A85B4A">
              <w:rPr>
                <w:b/>
              </w:rPr>
              <w:t>Tantárgyelem:</w:t>
            </w:r>
            <w:r w:rsidRPr="00A85B4A">
              <w:t xml:space="preserve"> kötelezően választható</w:t>
            </w:r>
          </w:p>
        </w:tc>
      </w:tr>
      <w:tr w:rsidR="00111C2D" w:rsidTr="004E1CEE">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Pr="00A85B4A" w:rsidRDefault="00111C2D" w:rsidP="004E1CEE">
            <w:pPr>
              <w:spacing w:after="0" w:line="240" w:lineRule="auto"/>
            </w:pPr>
            <w:r w:rsidRPr="00A85B4A">
              <w:rPr>
                <w:b/>
              </w:rPr>
              <w:t>Tárgyfelelős:</w:t>
            </w:r>
            <w:r w:rsidRPr="00A85B4A">
              <w:t xml:space="preserve"> Bognár László, </w:t>
            </w:r>
            <w:r w:rsidR="00D5637F">
              <w:t>dr.</w:t>
            </w:r>
            <w:r w:rsidRPr="00A85B4A">
              <w:t>, egy. doc.</w:t>
            </w:r>
          </w:p>
        </w:tc>
      </w:tr>
      <w:tr w:rsidR="00111C2D" w:rsidTr="004E1CEE">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Pr="00A85B4A" w:rsidRDefault="00111C2D" w:rsidP="004E1CEE">
            <w:pPr>
              <w:spacing w:after="0" w:line="240" w:lineRule="auto"/>
            </w:pPr>
            <w:r w:rsidRPr="00A85B4A">
              <w:rPr>
                <w:b/>
              </w:rPr>
              <w:t>Közreműködő oktató(k):</w:t>
            </w:r>
            <w:r w:rsidRPr="00A85B4A">
              <w:t xml:space="preserve"> </w:t>
            </w:r>
          </w:p>
        </w:tc>
      </w:tr>
      <w:tr w:rsidR="00111C2D" w:rsidTr="004E1CEE">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Pr="00A85B4A" w:rsidRDefault="00111C2D" w:rsidP="004E1CEE">
            <w:pPr>
              <w:spacing w:after="0" w:line="240" w:lineRule="auto"/>
            </w:pPr>
            <w:r w:rsidRPr="00A85B4A">
              <w:rPr>
                <w:b/>
              </w:rPr>
              <w:t xml:space="preserve">Javasolt félév: </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Pr="00A85B4A" w:rsidRDefault="00111C2D" w:rsidP="004E1CEE">
            <w:pPr>
              <w:spacing w:after="0" w:line="240" w:lineRule="auto"/>
            </w:pPr>
            <w:r w:rsidRPr="00A85B4A">
              <w:rPr>
                <w:b/>
              </w:rPr>
              <w:t>Előfeltétel:</w:t>
            </w:r>
            <w:r w:rsidRPr="00A85B4A">
              <w:t xml:space="preserve"> </w:t>
            </w:r>
          </w:p>
        </w:tc>
      </w:tr>
      <w:tr w:rsidR="00111C2D" w:rsidTr="004E1CEE">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Pr="00A85B4A" w:rsidRDefault="00111C2D" w:rsidP="004E1CEE">
            <w:pPr>
              <w:spacing w:after="0" w:line="240" w:lineRule="auto"/>
            </w:pPr>
            <w:r w:rsidRPr="00A85B4A">
              <w:rPr>
                <w:b/>
              </w:rPr>
              <w:t>Óraszám/hét:</w:t>
            </w:r>
            <w:r w:rsidRPr="00A85B4A">
              <w:t xml:space="preserve"> 0-2 </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Pr="00A85B4A" w:rsidRDefault="00111C2D" w:rsidP="004E1CEE">
            <w:pPr>
              <w:spacing w:after="0" w:line="240" w:lineRule="auto"/>
            </w:pPr>
            <w:r w:rsidRPr="00A85B4A">
              <w:rPr>
                <w:b/>
              </w:rPr>
              <w:t xml:space="preserve">Számonkérés módja: </w:t>
            </w:r>
            <w:r w:rsidRPr="00A85B4A">
              <w:t>gyakorlati jegy</w:t>
            </w:r>
          </w:p>
        </w:tc>
      </w:tr>
      <w:tr w:rsidR="00111C2D" w:rsidTr="004E1CEE">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Pr="00A85B4A" w:rsidRDefault="00111C2D" w:rsidP="004E1CEE">
            <w:pPr>
              <w:spacing w:after="0" w:line="240" w:lineRule="auto"/>
            </w:pPr>
            <w:r w:rsidRPr="00A85B4A">
              <w:rPr>
                <w:b/>
              </w:rPr>
              <w:t>Kreditpont:</w:t>
            </w:r>
            <w:r w:rsidRPr="00A85B4A">
              <w:t xml:space="preserve"> 3</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Pr="00A85B4A" w:rsidRDefault="00111C2D" w:rsidP="004E1CEE">
            <w:pPr>
              <w:spacing w:after="0" w:line="240" w:lineRule="auto"/>
            </w:pPr>
            <w:r w:rsidRPr="00A85B4A">
              <w:rPr>
                <w:b/>
              </w:rPr>
              <w:t>Munkarend:</w:t>
            </w:r>
            <w:r w:rsidRPr="00A85B4A">
              <w:t xml:space="preserve"> nappali </w:t>
            </w:r>
          </w:p>
        </w:tc>
      </w:tr>
      <w:tr w:rsidR="00111C2D" w:rsidTr="004E1CEE">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Pr="00A85B4A" w:rsidRDefault="00111C2D" w:rsidP="004E1CEE">
            <w:pPr>
              <w:spacing w:after="0" w:line="240" w:lineRule="auto"/>
              <w:rPr>
                <w:b/>
              </w:rPr>
            </w:pPr>
            <w:r w:rsidRPr="00A85B4A">
              <w:rPr>
                <w:b/>
              </w:rPr>
              <w:t xml:space="preserve">Tantárgy feladata és célja: </w:t>
            </w:r>
          </w:p>
          <w:p w:rsidR="00111C2D" w:rsidRPr="00A85B4A" w:rsidRDefault="00111C2D" w:rsidP="004E1CEE">
            <w:pPr>
              <w:spacing w:after="0" w:line="240" w:lineRule="auto"/>
            </w:pPr>
            <w:r w:rsidRPr="00A85B4A">
              <w:t xml:space="preserve">A főbb 20. századi értelmezésekre támaszkodva, a platóni dialektika és ideatan Platón írásaiban olvasható főbb szövegforrásának elemzése és értelmezése, a platóni filozófia örökségének megelevenítése, üzenetének megfogalmazása. </w:t>
            </w:r>
          </w:p>
          <w:p w:rsidR="00111C2D" w:rsidRPr="00A85B4A" w:rsidRDefault="00111C2D" w:rsidP="004E1CEE">
            <w:pPr>
              <w:spacing w:after="0" w:line="240" w:lineRule="auto"/>
            </w:pPr>
            <w:r w:rsidRPr="00A85B4A">
              <w:t xml:space="preserve">Olyan szakemberek képzése, akik felkészültek a filozófia művelésére, valamint a filozófia és a kultúra, illetve a filozófia és a tudományok közötti kölcsönhatás elemzésére és e területek közötti párbeszéd folytatására. Képesek az elemző, összefoglaló és további elmélyülést igénylő gondolkodásra, a szövegek elemzésére, a szövegeknek a filozófiai tradíció egészén belüli elhelyezésére és értelmezésére. </w:t>
            </w:r>
          </w:p>
          <w:p w:rsidR="00111C2D" w:rsidRPr="00A85B4A" w:rsidRDefault="00111C2D" w:rsidP="004E1CEE">
            <w:pPr>
              <w:spacing w:after="0" w:line="240" w:lineRule="auto"/>
              <w:rPr>
                <w:b/>
              </w:rPr>
            </w:pPr>
            <w:r w:rsidRPr="00A85B4A">
              <w:rPr>
                <w:b/>
              </w:rPr>
              <w:t>Fejlesztendő kompetenciák:</w:t>
            </w:r>
          </w:p>
          <w:p w:rsidR="00111C2D" w:rsidRPr="00A85B4A" w:rsidRDefault="00111C2D" w:rsidP="004E1CEE">
            <w:pPr>
              <w:spacing w:after="0" w:line="240" w:lineRule="auto"/>
            </w:pPr>
            <w:r w:rsidRPr="00A85B4A">
              <w:rPr>
                <w:b/>
                <w:i/>
              </w:rPr>
              <w:t>tudás:</w:t>
            </w:r>
            <w:r w:rsidRPr="00A85B4A">
              <w:t xml:space="preserve"> Átfogó és részletekbe menő ismeretekkel rendelkezik a filozófiatörténet, a vallásfilozófia ismeretköréről. Áttekintéssel rendelkezik a filozófia belső összefüggésrendszeréről, továbbá a filozófia és a rokon tudományok kapcsolatrendszeréről. Elmélyültebb, az illető problémaköröket részleteiben is feltáró ismereteket szerzett a filozófia több részterületéről. </w:t>
            </w:r>
          </w:p>
          <w:p w:rsidR="00111C2D" w:rsidRPr="00A85B4A" w:rsidRDefault="00111C2D" w:rsidP="004E1CEE">
            <w:pPr>
              <w:spacing w:after="0" w:line="240" w:lineRule="auto"/>
            </w:pPr>
            <w:r w:rsidRPr="00A85B4A">
              <w:rPr>
                <w:b/>
                <w:i/>
              </w:rPr>
              <w:t>képesség:</w:t>
            </w:r>
            <w:r w:rsidRPr="00A85B4A">
              <w:t xml:space="preserve"> Képes analitikus, összefoglaló és további elmélyülést megalapozó gondolkodásra, a szövegek elemzésének, a szövegeknek a filozófiai tradíció egészén belüli elhelyezésére és értelmezésére. Képes a fogalmi gondolkodás és az absztrakció értő használatára. Képes a filozófia egészével, illetve annak egy-egy részdiszciplínájával, továbbá ezek alkalmazásával kapcsolatos problémák felismerésére és kreatív kezelésére. Képes aktuális kérdések eszmetörténeti és filozófiai elemzésének áttekintésére és újragondolására a globális változások legfontosabb összetevői tekintetében.</w:t>
            </w:r>
          </w:p>
          <w:p w:rsidR="00111C2D" w:rsidRPr="00A85B4A" w:rsidRDefault="00111C2D" w:rsidP="004E1CEE">
            <w:pPr>
              <w:spacing w:after="0" w:line="240" w:lineRule="auto"/>
            </w:pPr>
            <w:r w:rsidRPr="00A85B4A">
              <w:rPr>
                <w:b/>
                <w:i/>
              </w:rPr>
              <w:t>attitűd:</w:t>
            </w:r>
            <w:r w:rsidRPr="00A85B4A">
              <w:t xml:space="preserve"> Együttműködő és befogadó mások álláspontjának tekintetében. Törekszik az álláspontokat mélyebben megérteni és több oldalról is kibontani és értelmezni. Nyitott a megoldandó problémák megértése és ezek megoldása iránt. Törekszik a feladatok szakmailag magas szinten és önállóan történő megtervezésére és végrehajtására. Törekszik a különböző korok és kortárs iskolák elméleti megközelítéseinek elfogulatlan értékelésére. </w:t>
            </w:r>
          </w:p>
          <w:p w:rsidR="00111C2D" w:rsidRPr="00A85B4A" w:rsidRDefault="00111C2D" w:rsidP="004E1CEE">
            <w:pPr>
              <w:spacing w:after="0" w:line="240" w:lineRule="auto"/>
            </w:pPr>
            <w:r w:rsidRPr="00A85B4A">
              <w:rPr>
                <w:b/>
                <w:i/>
              </w:rPr>
              <w:t>autonómia és felelősség:</w:t>
            </w:r>
            <w:r w:rsidRPr="00A85B4A">
              <w:t xml:space="preserve"> Érdeklődik, nyitott, és állást foglal a filozófia és a kultúra, illetve a filozófia és a tudományok közötti párbeszéd során. Alapos szakmai, kulturális és tudományos tájékozottságot, nagyfokú kreativitást, valamint komoly elemző készséget, figyelmet, átfogó és elmélyült ismereteket igénylő feladatokat fogalmaz meg és valósít meg következetesen. Kutatási módszereket értékel, és önállóan alkalmaz a filozófia releváns területein.</w:t>
            </w:r>
          </w:p>
        </w:tc>
      </w:tr>
      <w:tr w:rsidR="00111C2D" w:rsidTr="004E1CEE">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Pr="00A85B4A" w:rsidRDefault="00111C2D" w:rsidP="004E1CEE">
            <w:pPr>
              <w:spacing w:after="0" w:line="240" w:lineRule="auto"/>
            </w:pPr>
            <w:r w:rsidRPr="00A85B4A">
              <w:rPr>
                <w:b/>
              </w:rPr>
              <w:t>Tantárgy tematikus leírása:</w:t>
            </w:r>
          </w:p>
        </w:tc>
      </w:tr>
      <w:tr w:rsidR="00111C2D" w:rsidTr="004E1CEE">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Pr="00A85B4A" w:rsidRDefault="00111C2D" w:rsidP="004E1CEE">
            <w:pPr>
              <w:spacing w:after="0" w:line="240" w:lineRule="auto"/>
              <w:rPr>
                <w:b/>
                <w:i/>
              </w:rPr>
            </w:pPr>
            <w:r w:rsidRPr="00A85B4A">
              <w:rPr>
                <w:b/>
                <w:i/>
              </w:rPr>
              <w:t>Gyakorlat:</w:t>
            </w:r>
          </w:p>
          <w:p w:rsidR="00111C2D" w:rsidRPr="00A85B4A" w:rsidRDefault="00111C2D" w:rsidP="004E1CEE">
            <w:pPr>
              <w:spacing w:after="0" w:line="240" w:lineRule="auto"/>
            </w:pPr>
            <w:r w:rsidRPr="00A85B4A">
              <w:t xml:space="preserve">1. Platón munkáinak dialektikai filozófiája. </w:t>
            </w:r>
          </w:p>
          <w:p w:rsidR="00111C2D" w:rsidRPr="00A85B4A" w:rsidRDefault="00111C2D" w:rsidP="004E1CEE">
            <w:pPr>
              <w:spacing w:after="0" w:line="240" w:lineRule="auto"/>
            </w:pPr>
            <w:r w:rsidRPr="00A85B4A">
              <w:t xml:space="preserve">2. Platón munkáinak ideatan-koncepciója. </w:t>
            </w:r>
          </w:p>
          <w:p w:rsidR="00111C2D" w:rsidRPr="00A85B4A" w:rsidRDefault="00111C2D" w:rsidP="004E1CEE">
            <w:pPr>
              <w:spacing w:after="0" w:line="240" w:lineRule="auto"/>
            </w:pPr>
            <w:r w:rsidRPr="00A85B4A">
              <w:t xml:space="preserve">3-4. Metafizikai Platón-értelmezések. </w:t>
            </w:r>
          </w:p>
          <w:p w:rsidR="00111C2D" w:rsidRPr="00A85B4A" w:rsidRDefault="00111C2D" w:rsidP="004E1CEE">
            <w:pPr>
              <w:spacing w:after="0" w:line="240" w:lineRule="auto"/>
            </w:pPr>
            <w:r w:rsidRPr="00A85B4A">
              <w:t xml:space="preserve">5. A kritikai racionalizmus Platón-értelmezése. </w:t>
            </w:r>
          </w:p>
          <w:p w:rsidR="00111C2D" w:rsidRPr="00A85B4A" w:rsidRDefault="00111C2D" w:rsidP="004E1CEE">
            <w:pPr>
              <w:spacing w:after="0" w:line="240" w:lineRule="auto"/>
            </w:pPr>
            <w:r w:rsidRPr="00A85B4A">
              <w:t xml:space="preserve">6. Hermeneutikai Platón-értelmezés. </w:t>
            </w:r>
          </w:p>
          <w:p w:rsidR="00111C2D" w:rsidRPr="00A85B4A" w:rsidRDefault="00111C2D" w:rsidP="004E1CEE">
            <w:pPr>
              <w:spacing w:after="0" w:line="240" w:lineRule="auto"/>
            </w:pPr>
            <w:r w:rsidRPr="00A85B4A">
              <w:t xml:space="preserve">7. Phaidón – a dialógus részleteinek elemzése, értelmezése. </w:t>
            </w:r>
          </w:p>
          <w:p w:rsidR="00111C2D" w:rsidRPr="00A85B4A" w:rsidRDefault="00111C2D" w:rsidP="004E1CEE">
            <w:pPr>
              <w:spacing w:after="0" w:line="240" w:lineRule="auto"/>
            </w:pPr>
            <w:r w:rsidRPr="00A85B4A">
              <w:t xml:space="preserve">8, Phaidrosz – a dialógus részleteinek elemzése, értelmezése. </w:t>
            </w:r>
          </w:p>
          <w:p w:rsidR="00111C2D" w:rsidRPr="00A85B4A" w:rsidRDefault="00111C2D" w:rsidP="004E1CEE">
            <w:pPr>
              <w:spacing w:after="0" w:line="240" w:lineRule="auto"/>
            </w:pPr>
            <w:r w:rsidRPr="00A85B4A">
              <w:t xml:space="preserve">9. Prótagorasz – a dialógus részleteinek elemzése, értelmezése. </w:t>
            </w:r>
          </w:p>
          <w:p w:rsidR="00111C2D" w:rsidRPr="00A85B4A" w:rsidRDefault="00111C2D" w:rsidP="004E1CEE">
            <w:pPr>
              <w:spacing w:after="0" w:line="240" w:lineRule="auto"/>
            </w:pPr>
            <w:r w:rsidRPr="00A85B4A">
              <w:t xml:space="preserve">10. Az állam – a dialógus részleteinek elemzése, értelmezése. </w:t>
            </w:r>
          </w:p>
          <w:p w:rsidR="00111C2D" w:rsidRPr="00A85B4A" w:rsidRDefault="00111C2D" w:rsidP="004E1CEE">
            <w:pPr>
              <w:spacing w:after="0" w:line="240" w:lineRule="auto"/>
            </w:pPr>
            <w:r w:rsidRPr="00A85B4A">
              <w:t xml:space="preserve">11. Parmenidész – a dialógus részleteinek elemzése, értelmezése. </w:t>
            </w:r>
          </w:p>
          <w:p w:rsidR="00111C2D" w:rsidRPr="00A85B4A" w:rsidRDefault="00111C2D" w:rsidP="004E1CEE">
            <w:pPr>
              <w:spacing w:after="0" w:line="240" w:lineRule="auto"/>
            </w:pPr>
            <w:r w:rsidRPr="00A85B4A">
              <w:t xml:space="preserve">12. A szofista – a dialógus részleteinek elemzése, értelmezése. </w:t>
            </w:r>
          </w:p>
          <w:p w:rsidR="00111C2D" w:rsidRPr="00A85B4A" w:rsidRDefault="00111C2D" w:rsidP="004E1CEE">
            <w:pPr>
              <w:spacing w:after="0" w:line="240" w:lineRule="auto"/>
            </w:pPr>
            <w:r w:rsidRPr="00A85B4A">
              <w:t xml:space="preserve">13. Philébosz – a dialógus részleteinek elemzése, értelmezése. </w:t>
            </w:r>
          </w:p>
          <w:p w:rsidR="00111C2D" w:rsidRPr="00A85B4A" w:rsidRDefault="00111C2D" w:rsidP="004E1CEE">
            <w:pPr>
              <w:spacing w:after="0" w:line="240" w:lineRule="auto"/>
            </w:pPr>
            <w:r w:rsidRPr="00A85B4A">
              <w:t xml:space="preserve">14. A hallgatók Platón-értelmezésének (háziesszéinek) megbeszélése. </w:t>
            </w:r>
          </w:p>
        </w:tc>
      </w:tr>
      <w:tr w:rsidR="00111C2D" w:rsidTr="004E1CEE">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Pr="00A85B4A" w:rsidRDefault="00111C2D" w:rsidP="004E1CEE">
            <w:pPr>
              <w:spacing w:after="0" w:line="240" w:lineRule="auto"/>
              <w:rPr>
                <w:b/>
              </w:rPr>
            </w:pPr>
            <w:r w:rsidRPr="00A85B4A">
              <w:rPr>
                <w:b/>
              </w:rPr>
              <w:t>Félévközi számonkérés módja és értékelése:</w:t>
            </w:r>
          </w:p>
          <w:p w:rsidR="00111C2D" w:rsidRPr="00A85B4A" w:rsidRDefault="00111C2D" w:rsidP="004E1CEE">
            <w:pPr>
              <w:spacing w:after="0" w:line="240" w:lineRule="auto"/>
            </w:pPr>
            <w:r w:rsidRPr="00A85B4A">
              <w:t xml:space="preserve">A kurzust záró aláírás és jegy szükséges feltétele: 1 házi-esszé. </w:t>
            </w:r>
          </w:p>
          <w:p w:rsidR="00111C2D" w:rsidRPr="00A85B4A" w:rsidRDefault="00111C2D" w:rsidP="004E1CEE">
            <w:pPr>
              <w:spacing w:after="0" w:line="240" w:lineRule="auto"/>
            </w:pPr>
            <w:r w:rsidRPr="00A85B4A">
              <w:lastRenderedPageBreak/>
              <w:t xml:space="preserve">A beadás kötelező 3 módja (vagyis mind a három módon be kell adni): </w:t>
            </w:r>
          </w:p>
          <w:p w:rsidR="00111C2D" w:rsidRPr="00A85B4A" w:rsidRDefault="00111C2D" w:rsidP="004E1CEE">
            <w:pPr>
              <w:spacing w:after="0" w:line="240" w:lineRule="auto"/>
            </w:pPr>
            <w:r w:rsidRPr="00A85B4A">
              <w:t>(1) e-mail-be belemásolva, (2) ugyanahhoz az e-mailhez csatolva, (3) nyomtatva.</w:t>
            </w:r>
          </w:p>
          <w:p w:rsidR="00111C2D" w:rsidRPr="00A85B4A" w:rsidRDefault="00111C2D" w:rsidP="004E1CEE">
            <w:pPr>
              <w:spacing w:after="0" w:line="240" w:lineRule="auto"/>
            </w:pPr>
            <w:r w:rsidRPr="00A85B4A">
              <w:t xml:space="preserve">A kurzusra benyújtott háziesszék között nem lehet hasonlóság. A hasonlóság meghatározása: ha az esszék állításai (tézisei) és érvei tartalmilag azonosak, az azonossághoz nem szükséges a stiláris, megfogalmazásbeli rokonság. Az egymással hasonló esszéket benyújtó hallgatók mindegyike „aláírás véglegesen megtagadva” bejegyzést kap, akkor is, ha egyéni tanrendet választott. A háziesszék egyeztetése a hallgatók feladata (ha valaki személyesen nem tudja elvégezni, akkor megbízottja révén tegye), erre a szeptemberi órák elején adok időt, de órán kívül is elvégezhető az egyeztetés. Az egyeztetésért az esszé készítője felel. </w:t>
            </w:r>
          </w:p>
          <w:p w:rsidR="00111C2D" w:rsidRPr="00A85B4A" w:rsidRDefault="00111C2D" w:rsidP="004E1CEE">
            <w:pPr>
              <w:spacing w:after="0" w:line="240" w:lineRule="auto"/>
            </w:pPr>
            <w:r w:rsidRPr="00A85B4A">
              <w:t xml:space="preserve">A házi-esszé főszövegének terjedelme: 8000 karakter + betűköz. A főszöveg terjedelmébe nem számítanak bele: cím, alcím, mottó, jegyzetek. Idézetek, bibliográfiai leírások, saját vélemény kifejtései csak a jegyzetekben szerepelhetnek. </w:t>
            </w:r>
          </w:p>
          <w:p w:rsidR="00111C2D" w:rsidRPr="00A85B4A" w:rsidRDefault="00111C2D" w:rsidP="004E1CEE">
            <w:pPr>
              <w:spacing w:after="0" w:line="240" w:lineRule="auto"/>
            </w:pPr>
            <w:r w:rsidRPr="00A85B4A">
              <w:t xml:space="preserve">A házi-esszé témája: a kurzuson olvasott Platón művek bármelyikének szabadon választott egy fejezetének elemzése és értelmezése referenciával az ajánlott szakirodalom legalább 3 tételére. Ismertetnie kell a feldolgozásra választott szöveg fő állításait, gondolatmenetének rövid összefoglalását, fő érveit (vagy érvelést helyettesítő példáit, eset-elemzéseit). A felhasznált szövegek helyeire oldalszámokkal kell hivatkozni. Csak az számít felhasznált irodalomnak, amelyre oldalszámokkal történik hivatkozás. </w:t>
            </w:r>
          </w:p>
          <w:p w:rsidR="00111C2D" w:rsidRPr="00A85B4A" w:rsidRDefault="00111C2D" w:rsidP="004E1CEE">
            <w:pPr>
              <w:spacing w:after="0" w:line="240" w:lineRule="auto"/>
              <w:rPr>
                <w:b/>
              </w:rPr>
            </w:pPr>
            <w:r w:rsidRPr="00A85B4A">
              <w:rPr>
                <w:b/>
              </w:rPr>
              <w:t>Gyakorlati jegy / kollokvium teljesítésének módja, értékelése:</w:t>
            </w:r>
          </w:p>
          <w:p w:rsidR="00111C2D" w:rsidRPr="00A85B4A" w:rsidRDefault="00111C2D" w:rsidP="004E1CEE">
            <w:pPr>
              <w:spacing w:after="0" w:line="240" w:lineRule="auto"/>
            </w:pPr>
            <w:r w:rsidRPr="00A85B4A">
              <w:t xml:space="preserve">aláírás véglegesen megtagadva: ha nem érkeznek meg határidőre a házi-esszék, és / vagy ha hasonló-ságot mutat bármely háziesszé egy mástól benyújtott háziesszével, </w:t>
            </w:r>
          </w:p>
          <w:p w:rsidR="00111C2D" w:rsidRPr="00A85B4A" w:rsidRDefault="00111C2D" w:rsidP="004E1CEE">
            <w:pPr>
              <w:spacing w:after="0" w:line="240" w:lineRule="auto"/>
            </w:pPr>
            <w:r w:rsidRPr="00A85B4A">
              <w:t xml:space="preserve">jeles: a dolgozat két szakirodalmat feldolgozva (hivatkozásokkal) a választott témában releváns té-zist ismertet, az állítást kellő értelmezhetőségben kifejti, érvekkel, példákkal, gondolatmenet-rekonstrukcióval támasztja alá </w:t>
            </w:r>
          </w:p>
          <w:p w:rsidR="00111C2D" w:rsidRPr="00A85B4A" w:rsidRDefault="00111C2D" w:rsidP="004E1CEE">
            <w:pPr>
              <w:spacing w:after="0" w:line="240" w:lineRule="auto"/>
            </w:pPr>
            <w:r w:rsidRPr="00A85B4A">
              <w:t xml:space="preserve">jó: a dolgozat két szakirodalmat feldolgozva (hivatkozásokkal) a választott témában releváns tézist ismertet, az állítást kellő értelmezhetőségben kifejti, </w:t>
            </w:r>
          </w:p>
          <w:p w:rsidR="00111C2D" w:rsidRPr="00A85B4A" w:rsidRDefault="00111C2D" w:rsidP="004E1CEE">
            <w:pPr>
              <w:spacing w:after="0" w:line="240" w:lineRule="auto"/>
            </w:pPr>
            <w:r w:rsidRPr="00A85B4A">
              <w:t xml:space="preserve">közepes: a dolgozat a választott témában releváns tézist ismertet, az állítást kellő értelmezhetőségben kifejti </w:t>
            </w:r>
          </w:p>
          <w:p w:rsidR="00111C2D" w:rsidRPr="00A85B4A" w:rsidRDefault="00111C2D" w:rsidP="004E1CEE">
            <w:pPr>
              <w:spacing w:after="0" w:line="240" w:lineRule="auto"/>
            </w:pPr>
            <w:r w:rsidRPr="00A85B4A">
              <w:t xml:space="preserve">elégséges: a dolgozat a választott témában releváns tézist ismertet </w:t>
            </w:r>
          </w:p>
          <w:p w:rsidR="00111C2D" w:rsidRPr="00A85B4A" w:rsidRDefault="00111C2D" w:rsidP="004E1CEE">
            <w:pPr>
              <w:suppressAutoHyphens w:val="0"/>
              <w:spacing w:after="0" w:line="240" w:lineRule="auto"/>
            </w:pPr>
            <w:r w:rsidRPr="00A85B4A">
              <w:t>elégtelen: a dolgozat olyan tézis állít, amely relevánsan nem vonatkoztatható a választott témára.</w:t>
            </w:r>
          </w:p>
        </w:tc>
      </w:tr>
      <w:tr w:rsidR="00111C2D" w:rsidTr="004E1CEE">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Pr="00A85B4A" w:rsidRDefault="00111C2D" w:rsidP="004E1CEE">
            <w:pPr>
              <w:spacing w:after="0" w:line="240" w:lineRule="auto"/>
              <w:rPr>
                <w:b/>
              </w:rPr>
            </w:pPr>
            <w:r w:rsidRPr="00A85B4A">
              <w:rPr>
                <w:b/>
              </w:rPr>
              <w:lastRenderedPageBreak/>
              <w:t>Kötelező irodalom:</w:t>
            </w:r>
          </w:p>
          <w:p w:rsidR="00111C2D" w:rsidRPr="00A85B4A" w:rsidRDefault="00111C2D" w:rsidP="004E1CEE">
            <w:pPr>
              <w:pStyle w:val="Listaszerbekezds"/>
              <w:numPr>
                <w:ilvl w:val="0"/>
                <w:numId w:val="18"/>
              </w:numPr>
              <w:spacing w:after="0" w:line="240" w:lineRule="auto"/>
            </w:pPr>
            <w:r w:rsidRPr="00A85B4A">
              <w:t xml:space="preserve">Bene László 2007b „Görög-római filozófia” [A “Hellenisztikus filozófia” c. szakasz társszerzője Kendeffy Gábor]. Boros Gábor (főszerk.) Filozófia. Budapest: Akadémiai Kiadó (Akadémiai kézikönyvek, sorozatszerk. Bajor Péter), 23-253. old. </w:t>
            </w:r>
          </w:p>
          <w:p w:rsidR="00111C2D" w:rsidRPr="00A85B4A" w:rsidRDefault="00111C2D" w:rsidP="004E1CEE">
            <w:pPr>
              <w:pStyle w:val="Listaszerbekezds"/>
              <w:numPr>
                <w:ilvl w:val="0"/>
                <w:numId w:val="18"/>
              </w:numPr>
              <w:spacing w:after="0" w:line="240" w:lineRule="auto"/>
            </w:pPr>
            <w:r w:rsidRPr="00A85B4A">
              <w:t xml:space="preserve">Platón 2017 Parmenidész. Ford., jegyz., utószó Bárány István. Budapest: Atlantisz. (Összes művei kommentárokkal - A kútnál). </w:t>
            </w:r>
          </w:p>
          <w:p w:rsidR="00111C2D" w:rsidRPr="00A85B4A" w:rsidRDefault="00111C2D" w:rsidP="004E1CEE">
            <w:pPr>
              <w:pStyle w:val="Listaszerbekezds"/>
              <w:numPr>
                <w:ilvl w:val="0"/>
                <w:numId w:val="18"/>
              </w:numPr>
              <w:spacing w:after="0" w:line="240" w:lineRule="auto"/>
            </w:pPr>
            <w:r w:rsidRPr="00A85B4A">
              <w:t xml:space="preserve">Platón 2014 Állam. Ford. Steiger Kornél, kísérőtanulmány Németh György, Steiger Kornél, jegyz. Bárány István, Bencze Ágnes, Kárpáti András, Steiger Kornél. Budapest: Atlantisz. (Összes művei kommentárokkal - A kútnál). </w:t>
            </w:r>
          </w:p>
          <w:p w:rsidR="00111C2D" w:rsidRPr="00A85B4A" w:rsidRDefault="00111C2D" w:rsidP="004E1CEE">
            <w:pPr>
              <w:pStyle w:val="Listaszerbekezds"/>
              <w:numPr>
                <w:ilvl w:val="0"/>
                <w:numId w:val="18"/>
              </w:numPr>
              <w:spacing w:after="0" w:line="240" w:lineRule="auto"/>
            </w:pPr>
            <w:r w:rsidRPr="00A85B4A">
              <w:t xml:space="preserve">Platón 2007 Prótagorasz. Faragó László fordításának tekintetbevételével ford., jegyz., utószó Bárány István. Budapest: Atlantisz. (Összes művei kommentárokkal - A kútnál). </w:t>
            </w:r>
          </w:p>
          <w:p w:rsidR="00111C2D" w:rsidRPr="00A85B4A" w:rsidRDefault="00111C2D" w:rsidP="004E1CEE">
            <w:pPr>
              <w:pStyle w:val="Listaszerbekezds"/>
              <w:numPr>
                <w:ilvl w:val="0"/>
                <w:numId w:val="18"/>
              </w:numPr>
              <w:spacing w:after="0" w:line="240" w:lineRule="auto"/>
            </w:pPr>
            <w:r w:rsidRPr="00A85B4A">
              <w:t xml:space="preserve">Platón 2006 Szofista. Kövendi Dénes fordítását átdolgozta, jegyz., utószó [“Megismerés, nyelv és valóság a Szofistában”] Bene László. Budapest: Atlantisz. (Összes művei kommentárokkal - A kútnál). </w:t>
            </w:r>
          </w:p>
          <w:p w:rsidR="00111C2D" w:rsidRPr="00A85B4A" w:rsidRDefault="00111C2D" w:rsidP="004E1CEE">
            <w:pPr>
              <w:pStyle w:val="Listaszerbekezds"/>
              <w:numPr>
                <w:ilvl w:val="0"/>
                <w:numId w:val="18"/>
              </w:numPr>
              <w:spacing w:after="0" w:line="240" w:lineRule="auto"/>
            </w:pPr>
            <w:r w:rsidRPr="00A85B4A">
              <w:t xml:space="preserve">2005 Phaidrosz. Kövendi Dénes fordítását átdolgozta, jegyz., komm. Simon Attila. Budapest: Atlantisz. (Összes művei kommentárokkal - A kútnál). </w:t>
            </w:r>
          </w:p>
          <w:p w:rsidR="00111C2D" w:rsidRPr="00A85B4A" w:rsidRDefault="00111C2D" w:rsidP="004E1CEE">
            <w:pPr>
              <w:pStyle w:val="Listaszerbekezds"/>
              <w:numPr>
                <w:ilvl w:val="0"/>
                <w:numId w:val="18"/>
              </w:numPr>
              <w:spacing w:after="0" w:line="240" w:lineRule="auto"/>
            </w:pPr>
            <w:r w:rsidRPr="00A85B4A">
              <w:t xml:space="preserve">Platón 2001 Philébosz. Ford., jegyz., komm. Horváth Judit. Budapest: Atlantisz. (Összes művei kommentárokkal - A kútnál). </w:t>
            </w:r>
          </w:p>
          <w:p w:rsidR="00111C2D" w:rsidRPr="00A85B4A" w:rsidRDefault="00111C2D" w:rsidP="004E1CEE">
            <w:pPr>
              <w:pStyle w:val="Listaszerbekezds"/>
              <w:numPr>
                <w:ilvl w:val="0"/>
                <w:numId w:val="18"/>
              </w:numPr>
              <w:spacing w:after="0" w:line="240" w:lineRule="auto"/>
            </w:pPr>
            <w:r w:rsidRPr="00A85B4A">
              <w:t>Platón 1993 Phaidón. Görögül és magyarul. Bev., ford. Szabó Árpád. Existentia Vol. III IV. (1993 94) Fasc. 1-4. 377-605. old.</w:t>
            </w:r>
          </w:p>
          <w:p w:rsidR="00111C2D" w:rsidRPr="00A85B4A" w:rsidRDefault="00111C2D" w:rsidP="004E1CEE">
            <w:pPr>
              <w:spacing w:after="0" w:line="240" w:lineRule="auto"/>
              <w:rPr>
                <w:b/>
              </w:rPr>
            </w:pPr>
            <w:r w:rsidRPr="00A85B4A">
              <w:rPr>
                <w:b/>
              </w:rPr>
              <w:t>Ajánlott irodalom:</w:t>
            </w:r>
          </w:p>
          <w:p w:rsidR="00111C2D" w:rsidRPr="00A85B4A" w:rsidRDefault="00111C2D" w:rsidP="004E1CEE">
            <w:pPr>
              <w:pStyle w:val="Listaszerbekezds"/>
              <w:numPr>
                <w:ilvl w:val="0"/>
                <w:numId w:val="19"/>
              </w:numPr>
              <w:spacing w:after="0" w:line="240" w:lineRule="auto"/>
            </w:pPr>
            <w:r w:rsidRPr="00A85B4A">
              <w:t xml:space="preserve">Benson, Hugh H. (ed) 2006 A Companion to Plato. Malden – Oxford – Carlton: Blackwell (Blackwell Companions to Philosophy, 36). </w:t>
            </w:r>
          </w:p>
          <w:p w:rsidR="00111C2D" w:rsidRPr="00A85B4A" w:rsidRDefault="00111C2D" w:rsidP="004E1CEE">
            <w:pPr>
              <w:pStyle w:val="Listaszerbekezds"/>
              <w:numPr>
                <w:ilvl w:val="0"/>
                <w:numId w:val="19"/>
              </w:numPr>
              <w:spacing w:after="0" w:line="240" w:lineRule="auto"/>
            </w:pPr>
            <w:r w:rsidRPr="00A85B4A">
              <w:t xml:space="preserve">Fine, Gail (Ed.) 2011 The Oxford Handbook of Plato. New York: Oxford University Press (Oxford Handbooks in Philosophy). </w:t>
            </w:r>
          </w:p>
          <w:p w:rsidR="00111C2D" w:rsidRPr="00A85B4A" w:rsidRDefault="00111C2D" w:rsidP="004E1CEE">
            <w:pPr>
              <w:pStyle w:val="Listaszerbekezds"/>
              <w:numPr>
                <w:ilvl w:val="0"/>
                <w:numId w:val="19"/>
              </w:numPr>
              <w:spacing w:after="0" w:line="240" w:lineRule="auto"/>
            </w:pPr>
            <w:r w:rsidRPr="00A85B4A">
              <w:t xml:space="preserve">Paul Friedländer 2010 Platon, Bd.1, Seinswahrheit und Lebenswirklichkeit. 3., durchges. und erg. Aufl. Reprint. Berlin: Walter de Gruyter. </w:t>
            </w:r>
          </w:p>
          <w:p w:rsidR="00111C2D" w:rsidRPr="00A85B4A" w:rsidRDefault="00111C2D" w:rsidP="004E1CEE">
            <w:pPr>
              <w:pStyle w:val="Listaszerbekezds"/>
              <w:numPr>
                <w:ilvl w:val="0"/>
                <w:numId w:val="19"/>
              </w:numPr>
              <w:spacing w:after="0" w:line="240" w:lineRule="auto"/>
            </w:pPr>
            <w:r w:rsidRPr="00A85B4A">
              <w:lastRenderedPageBreak/>
              <w:t xml:space="preserve">Paul Friedländer 2010 Platon. Bd. 2. Die platonischen Schriften, 1. Periode. 3. verb. Aufl. Reprint. Berlin: Walter de Gruyter. </w:t>
            </w:r>
          </w:p>
          <w:p w:rsidR="00111C2D" w:rsidRPr="00A85B4A" w:rsidRDefault="00111C2D" w:rsidP="004E1CEE">
            <w:pPr>
              <w:pStyle w:val="Listaszerbekezds"/>
              <w:numPr>
                <w:ilvl w:val="0"/>
                <w:numId w:val="19"/>
              </w:numPr>
              <w:spacing w:after="0" w:line="240" w:lineRule="auto"/>
            </w:pPr>
            <w:r w:rsidRPr="00A85B4A">
              <w:t xml:space="preserve">Paul Friedländer 2012 Platon. Bd. 3. Die platonischen Schriften, 2. und 3. Periode. 2. erw. u. verb. Aufl. Reprint. Berlin: Walter de Gruyter. </w:t>
            </w:r>
          </w:p>
          <w:p w:rsidR="00111C2D" w:rsidRPr="00A85B4A" w:rsidRDefault="00111C2D" w:rsidP="004E1CEE">
            <w:pPr>
              <w:pStyle w:val="Listaszerbekezds"/>
              <w:numPr>
                <w:ilvl w:val="0"/>
                <w:numId w:val="19"/>
              </w:numPr>
              <w:spacing w:after="0" w:line="240" w:lineRule="auto"/>
            </w:pPr>
            <w:r w:rsidRPr="00A85B4A">
              <w:t xml:space="preserve">Gadamer, Hans-Georg 1985 „Platos dialektische Ethik (1931)”. In Gadamer, Hans-Georg Gesammelte Werke Bd. 5. Grichische Philosophie I. Tübingen: J. C. B. Mohr (Paul Siebeck), 3-164. old. </w:t>
            </w:r>
          </w:p>
          <w:p w:rsidR="00111C2D" w:rsidRPr="00A85B4A" w:rsidRDefault="00111C2D" w:rsidP="004E1CEE">
            <w:pPr>
              <w:pStyle w:val="Listaszerbekezds"/>
              <w:numPr>
                <w:ilvl w:val="0"/>
                <w:numId w:val="19"/>
              </w:numPr>
              <w:spacing w:after="0" w:line="240" w:lineRule="auto"/>
            </w:pPr>
            <w:r w:rsidRPr="00A85B4A">
              <w:t xml:space="preserve">Heidegger, Martin 1992 Platon: Sophistes, Hrsg. Ingcbnrg Schüssler. Frankfurt a/M: Vittorio Klostermann. (Gesamtausgabe II. Abt. Vorlesungen 1919-1944, Bd. 19). </w:t>
            </w:r>
          </w:p>
          <w:p w:rsidR="00111C2D" w:rsidRPr="00A85B4A" w:rsidRDefault="00111C2D" w:rsidP="004E1CEE">
            <w:pPr>
              <w:pStyle w:val="Listaszerbekezds"/>
              <w:numPr>
                <w:ilvl w:val="0"/>
                <w:numId w:val="19"/>
              </w:numPr>
              <w:spacing w:after="0" w:line="240" w:lineRule="auto"/>
            </w:pPr>
            <w:r w:rsidRPr="00A85B4A">
              <w:t xml:space="preserve">Hyland, Drew A. 2004 Questioning Platonism. Continental Interpretations of Plato. State University of New York Press (SUNY Series in Contemporary Continental Philosophy). </w:t>
            </w:r>
          </w:p>
          <w:p w:rsidR="00111C2D" w:rsidRPr="00A85B4A" w:rsidRDefault="00111C2D" w:rsidP="004E1CEE">
            <w:pPr>
              <w:pStyle w:val="Listaszerbekezds"/>
              <w:numPr>
                <w:ilvl w:val="0"/>
                <w:numId w:val="19"/>
              </w:numPr>
              <w:spacing w:after="0" w:line="240" w:lineRule="auto"/>
            </w:pPr>
            <w:r w:rsidRPr="00A85B4A">
              <w:t xml:space="preserve">Irwin, Terence (ed., intr) 1995 Plato’s Metaphysics and Epistemology. New York – London: Garland Publishing (Classical Phylosophy, Colleted Papaers, 4). </w:t>
            </w:r>
          </w:p>
          <w:p w:rsidR="00111C2D" w:rsidRPr="00A85B4A" w:rsidRDefault="00111C2D" w:rsidP="004E1CEE">
            <w:pPr>
              <w:pStyle w:val="Listaszerbekezds"/>
              <w:numPr>
                <w:ilvl w:val="0"/>
                <w:numId w:val="19"/>
              </w:numPr>
              <w:spacing w:after="0" w:line="240" w:lineRule="auto"/>
            </w:pPr>
            <w:r w:rsidRPr="00A85B4A">
              <w:t xml:space="preserve">Krämer, Hans 2014 Gesammelte Aufsätze zu Platon Hrsg. Dagmar Mirbach. Berlin – Boston: Walter de Gruyter (Beiträge zur Altertumskunde, Bd. 321). </w:t>
            </w:r>
          </w:p>
          <w:p w:rsidR="00111C2D" w:rsidRPr="00A85B4A" w:rsidRDefault="00111C2D" w:rsidP="004E1CEE">
            <w:pPr>
              <w:pStyle w:val="Listaszerbekezds"/>
              <w:numPr>
                <w:ilvl w:val="0"/>
                <w:numId w:val="19"/>
              </w:numPr>
              <w:spacing w:after="0" w:line="240" w:lineRule="auto"/>
            </w:pPr>
            <w:r w:rsidRPr="00A85B4A">
              <w:t xml:space="preserve">Krämer, Hans-Joachim 1991 „Platón és Arisztotelész viszonya újabb nézőpontból [1971]”; „Az arisztotelészi metafizika történeti helye [1965]”. Ford. Lautner Péter. Magyar Filozófiai Szemle 35. évf. 6. sz. 866-891., 892-935. old. </w:t>
            </w:r>
          </w:p>
          <w:p w:rsidR="00111C2D" w:rsidRPr="00A85B4A" w:rsidRDefault="00111C2D" w:rsidP="004E1CEE">
            <w:pPr>
              <w:pStyle w:val="Listaszerbekezds"/>
              <w:numPr>
                <w:ilvl w:val="0"/>
                <w:numId w:val="19"/>
              </w:numPr>
              <w:spacing w:after="0" w:line="240" w:lineRule="auto"/>
            </w:pPr>
            <w:r w:rsidRPr="00A85B4A">
              <w:t xml:space="preserve">Natorp, Paul 1994 (1902) Platos Ideenlehre. Eine Einführung in den Idealismus. Leipzig: Felix Meiner (Philosophische Bibliothek). </w:t>
            </w:r>
          </w:p>
          <w:p w:rsidR="00111C2D" w:rsidRPr="00A85B4A" w:rsidRDefault="00111C2D" w:rsidP="004E1CEE">
            <w:pPr>
              <w:pStyle w:val="Listaszerbekezds"/>
              <w:numPr>
                <w:ilvl w:val="0"/>
                <w:numId w:val="19"/>
              </w:numPr>
              <w:spacing w:after="0" w:line="240" w:lineRule="auto"/>
            </w:pPr>
            <w:r w:rsidRPr="00A85B4A">
              <w:t xml:space="preserve">Vlastos, Gregory (ed) 1971 Plato. A Collection of critical Essays. 1.: Metaphysics and Epistemology. London: Palgrave Macmillan (Modern Studies in Philosophy). </w:t>
            </w:r>
          </w:p>
          <w:p w:rsidR="00111C2D" w:rsidRPr="00A85B4A" w:rsidRDefault="00111C2D" w:rsidP="004E1CEE">
            <w:pPr>
              <w:pStyle w:val="Listaszerbekezds"/>
              <w:numPr>
                <w:ilvl w:val="0"/>
                <w:numId w:val="19"/>
              </w:numPr>
              <w:spacing w:after="0" w:line="240" w:lineRule="auto"/>
            </w:pPr>
            <w:r w:rsidRPr="00A85B4A">
              <w:t xml:space="preserve">Windelband, Wilhelm 1905 Platon 4. durchges. Aufl. Stuttgart: Fr. Frommanns Verlag (E. Hauff) (Frommanns Klassiker der Philosophie, IX). </w:t>
            </w:r>
          </w:p>
        </w:tc>
      </w:tr>
    </w:tbl>
    <w:p w:rsidR="00111C2D" w:rsidRDefault="00111C2D" w:rsidP="00057AB7"/>
    <w:p w:rsidR="00111C2D" w:rsidRDefault="00111C2D" w:rsidP="00B36ECE">
      <w:pPr>
        <w:spacing w:before="120"/>
        <w:jc w:val="center"/>
        <w:rPr>
          <w:b/>
          <w:sz w:val="24"/>
        </w:rPr>
      </w:pPr>
      <w:r>
        <w:br w:type="page"/>
      </w:r>
      <w:r>
        <w:rPr>
          <w:b/>
          <w:sz w:val="24"/>
        </w:rPr>
        <w:lastRenderedPageBreak/>
        <w:t>TANTÁRGYI TEMATIKA</w:t>
      </w:r>
    </w:p>
    <w:p w:rsidR="00111C2D" w:rsidRDefault="00111C2D" w:rsidP="00B36ECE">
      <w:pPr>
        <w:spacing w:before="120"/>
        <w:jc w:val="center"/>
        <w:rPr>
          <w:b/>
          <w:sz w:val="24"/>
        </w:rPr>
      </w:pPr>
    </w:p>
    <w:tbl>
      <w:tblPr>
        <w:tblW w:w="9670" w:type="dxa"/>
        <w:tblInd w:w="108" w:type="dxa"/>
        <w:tblCellMar>
          <w:left w:w="10" w:type="dxa"/>
          <w:right w:w="10" w:type="dxa"/>
        </w:tblCellMar>
        <w:tblLook w:val="0000" w:firstRow="0" w:lastRow="0" w:firstColumn="0" w:lastColumn="0" w:noHBand="0" w:noVBand="0"/>
      </w:tblPr>
      <w:tblGrid>
        <w:gridCol w:w="4835"/>
        <w:gridCol w:w="4835"/>
      </w:tblGrid>
      <w:tr w:rsidR="00111C2D" w:rsidTr="004E1CEE">
        <w:tc>
          <w:tcPr>
            <w:tcW w:w="48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Default="00111C2D" w:rsidP="004E1CEE">
            <w:pPr>
              <w:spacing w:after="0" w:line="240" w:lineRule="auto"/>
              <w:rPr>
                <w:b/>
              </w:rPr>
            </w:pPr>
            <w:r>
              <w:rPr>
                <w:b/>
              </w:rPr>
              <w:t>Tantárgy neve:</w:t>
            </w:r>
          </w:p>
          <w:p w:rsidR="00111C2D" w:rsidRDefault="00111C2D" w:rsidP="004E1CEE">
            <w:pPr>
              <w:spacing w:after="0" w:line="240" w:lineRule="auto"/>
            </w:pPr>
            <w:r w:rsidRPr="00343E0E">
              <w:t>Az arisztotelészi Fizika mozgástanai</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Default="00111C2D" w:rsidP="004E1CEE">
            <w:pPr>
              <w:spacing w:after="0" w:line="240" w:lineRule="auto"/>
            </w:pPr>
            <w:r>
              <w:rPr>
                <w:b/>
              </w:rPr>
              <w:t>Tantárgy Neptun kódja:</w:t>
            </w:r>
            <w:r>
              <w:t xml:space="preserve"> </w:t>
            </w:r>
            <w:r w:rsidRPr="009220D2">
              <w:t>BTFIDN0FV1</w:t>
            </w:r>
            <w:r>
              <w:t xml:space="preserve">2 </w:t>
            </w:r>
          </w:p>
          <w:p w:rsidR="00111C2D" w:rsidRDefault="00111C2D" w:rsidP="004E1CEE">
            <w:pPr>
              <w:spacing w:after="0" w:line="240" w:lineRule="auto"/>
            </w:pPr>
            <w:r>
              <w:rPr>
                <w:b/>
              </w:rPr>
              <w:t>Tárgyfelelős intézet:</w:t>
            </w:r>
            <w:r>
              <w:t xml:space="preserve"> </w:t>
            </w:r>
          </w:p>
          <w:p w:rsidR="00111C2D" w:rsidRDefault="00111C2D" w:rsidP="004E1CEE">
            <w:pPr>
              <w:spacing w:after="0" w:line="240" w:lineRule="auto"/>
            </w:pPr>
            <w:r w:rsidRPr="00343E0E">
              <w:t>Antropológiai és filozófiai tudományok intézete</w:t>
            </w:r>
          </w:p>
        </w:tc>
      </w:tr>
      <w:tr w:rsidR="00111C2D" w:rsidTr="004E1CEE">
        <w:tc>
          <w:tcPr>
            <w:tcW w:w="483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Default="00111C2D" w:rsidP="004E1CEE">
            <w:pPr>
              <w:spacing w:after="0" w:line="240" w:lineRule="auto"/>
            </w:pP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Default="00111C2D" w:rsidP="004E1CEE">
            <w:pPr>
              <w:spacing w:after="0" w:line="240" w:lineRule="auto"/>
            </w:pPr>
            <w:r>
              <w:rPr>
                <w:b/>
              </w:rPr>
              <w:t>Tantárgyelem:</w:t>
            </w:r>
            <w:r>
              <w:t xml:space="preserve"> kötelezően választható</w:t>
            </w:r>
          </w:p>
        </w:tc>
      </w:tr>
      <w:tr w:rsidR="00111C2D" w:rsidTr="004E1CEE">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Default="00111C2D" w:rsidP="004E1CEE">
            <w:pPr>
              <w:spacing w:after="0" w:line="240" w:lineRule="auto"/>
            </w:pPr>
            <w:r>
              <w:rPr>
                <w:b/>
              </w:rPr>
              <w:t>Tárgyfelelős</w:t>
            </w:r>
            <w:r>
              <w:t xml:space="preserve"> </w:t>
            </w:r>
            <w:r w:rsidRPr="00343E0E">
              <w:t xml:space="preserve">Bognár László, </w:t>
            </w:r>
            <w:r w:rsidR="00D5637F">
              <w:t>dr.</w:t>
            </w:r>
            <w:r w:rsidRPr="00343E0E">
              <w:t>, egy. doc.</w:t>
            </w:r>
          </w:p>
        </w:tc>
      </w:tr>
      <w:tr w:rsidR="00111C2D" w:rsidTr="004E1CEE">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Default="00111C2D" w:rsidP="004E1CEE">
            <w:pPr>
              <w:spacing w:after="0" w:line="240" w:lineRule="auto"/>
            </w:pPr>
            <w:r>
              <w:rPr>
                <w:b/>
              </w:rPr>
              <w:t>Közreműködő oktató(k):</w:t>
            </w:r>
            <w:r>
              <w:t xml:space="preserve"> </w:t>
            </w:r>
          </w:p>
        </w:tc>
      </w:tr>
      <w:tr w:rsidR="00111C2D" w:rsidTr="004E1CEE">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Default="00111C2D" w:rsidP="004E1CEE">
            <w:pPr>
              <w:spacing w:after="0" w:line="240" w:lineRule="auto"/>
            </w:pPr>
            <w:r>
              <w:rPr>
                <w:b/>
              </w:rPr>
              <w:t xml:space="preserve">Javasolt félév: </w:t>
            </w:r>
            <w:r w:rsidRPr="009220D2">
              <w:t>2 / T.</w:t>
            </w:r>
            <w:r>
              <w:rPr>
                <w:b/>
              </w:rPr>
              <w:t xml:space="preserve"> </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Default="00111C2D" w:rsidP="004E1CEE">
            <w:pPr>
              <w:spacing w:after="0" w:line="240" w:lineRule="auto"/>
            </w:pPr>
            <w:r>
              <w:rPr>
                <w:b/>
              </w:rPr>
              <w:t>Előfeltétel:</w:t>
            </w:r>
            <w:r>
              <w:t xml:space="preserve"> </w:t>
            </w:r>
          </w:p>
        </w:tc>
      </w:tr>
      <w:tr w:rsidR="00111C2D" w:rsidTr="004E1CEE">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Default="00111C2D" w:rsidP="004E1CEE">
            <w:pPr>
              <w:spacing w:after="0" w:line="240" w:lineRule="auto"/>
            </w:pPr>
            <w:r>
              <w:rPr>
                <w:b/>
              </w:rPr>
              <w:t>Óraszám/hét:</w:t>
            </w:r>
            <w:r>
              <w:t xml:space="preserve"> 0-2</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Default="00111C2D" w:rsidP="004E1CEE">
            <w:pPr>
              <w:spacing w:after="0" w:line="240" w:lineRule="auto"/>
            </w:pPr>
            <w:r>
              <w:rPr>
                <w:b/>
              </w:rPr>
              <w:t xml:space="preserve">Számonkérés módja: </w:t>
            </w:r>
            <w:r>
              <w:t>gyakorlati jegy</w:t>
            </w:r>
          </w:p>
        </w:tc>
      </w:tr>
      <w:tr w:rsidR="00111C2D" w:rsidTr="004E1CEE">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Default="00111C2D" w:rsidP="004E1CEE">
            <w:pPr>
              <w:spacing w:after="0" w:line="240" w:lineRule="auto"/>
            </w:pPr>
            <w:r>
              <w:rPr>
                <w:b/>
              </w:rPr>
              <w:t>Kreditpont:</w:t>
            </w:r>
            <w:r>
              <w:t xml:space="preserve"> 5</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Default="00111C2D" w:rsidP="004E1CEE">
            <w:pPr>
              <w:spacing w:after="0" w:line="240" w:lineRule="auto"/>
            </w:pPr>
            <w:r>
              <w:rPr>
                <w:b/>
              </w:rPr>
              <w:t>Munkarend:</w:t>
            </w:r>
            <w:r>
              <w:t xml:space="preserve"> nappali </w:t>
            </w:r>
          </w:p>
        </w:tc>
      </w:tr>
      <w:tr w:rsidR="00111C2D" w:rsidTr="004E1CEE">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Default="00111C2D" w:rsidP="004E1CEE">
            <w:pPr>
              <w:spacing w:after="0" w:line="240" w:lineRule="auto"/>
              <w:rPr>
                <w:b/>
              </w:rPr>
            </w:pPr>
            <w:r>
              <w:rPr>
                <w:b/>
              </w:rPr>
              <w:t xml:space="preserve">Tantárgy feladata és célja: </w:t>
            </w:r>
          </w:p>
          <w:p w:rsidR="00111C2D" w:rsidRDefault="00111C2D" w:rsidP="004E1CEE">
            <w:pPr>
              <w:spacing w:after="0" w:line="240" w:lineRule="auto"/>
            </w:pPr>
            <w:r>
              <w:t xml:space="preserve">Az arisztotelészi Fizika gondolatmenetének (téziseinek, érveinek) közelebbi vizsgálata, a mozgás-értelmezései közti különbségek, feszültségek felismerése. Arisztotelész más természetfilozófiai gondolatokkal folyt konfrontációinak közelebbi tanulmányozása. Az arisztotelészi természetfilozófia néhány huszadik századi értelmezése. Az arisztotelészi természetfilozófia örökségének megelevenítése. </w:t>
            </w:r>
          </w:p>
          <w:p w:rsidR="00111C2D" w:rsidRPr="00520E96" w:rsidRDefault="00111C2D" w:rsidP="004E1CEE">
            <w:pPr>
              <w:spacing w:after="0" w:line="240" w:lineRule="auto"/>
            </w:pPr>
            <w:r>
              <w:t>Ol</w:t>
            </w:r>
            <w:r w:rsidRPr="000C2407">
              <w:t>yan szakemberek képzése, akik felkészültek a filozófia művelésére, valamint a filozófia és a kultúra, illetve a filozófia és a tudományok közötti kölcsönhatás elemzésére és e területek közötti párbeszéd folytatására</w:t>
            </w:r>
            <w:r>
              <w:t>. K</w:t>
            </w:r>
            <w:r w:rsidRPr="000C2407">
              <w:t>épesek az elemző, összefoglaló és további elmélyülést igénylő gondolkodásra, a szövegek elemzésére, a szövegeknek a filozófiai tradíció egészén belüli elhelyezésére és értelmezésére.</w:t>
            </w:r>
            <w:r>
              <w:t xml:space="preserve"> </w:t>
            </w:r>
          </w:p>
          <w:p w:rsidR="00111C2D" w:rsidRPr="00520E96" w:rsidRDefault="00111C2D" w:rsidP="004E1CEE">
            <w:pPr>
              <w:spacing w:after="0" w:line="240" w:lineRule="auto"/>
              <w:rPr>
                <w:b/>
              </w:rPr>
            </w:pPr>
            <w:r w:rsidRPr="00520E96">
              <w:rPr>
                <w:b/>
              </w:rPr>
              <w:t>Fejlesztendő kompetenciák:</w:t>
            </w:r>
          </w:p>
          <w:p w:rsidR="00111C2D" w:rsidRPr="00520E96" w:rsidRDefault="00111C2D" w:rsidP="004E1CEE">
            <w:pPr>
              <w:spacing w:after="0" w:line="240" w:lineRule="auto"/>
            </w:pPr>
            <w:r w:rsidRPr="00520E96">
              <w:rPr>
                <w:b/>
                <w:i/>
              </w:rPr>
              <w:t>tudás:</w:t>
            </w:r>
            <w:r w:rsidRPr="00520E96">
              <w:t xml:space="preserve"> </w:t>
            </w:r>
            <w:r w:rsidRPr="00A826B6">
              <w:t>Átfogó és részletekbe menő ismeretekkel rendelkezik a filozófiatörténet</w:t>
            </w:r>
            <w:r>
              <w:t>,</w:t>
            </w:r>
            <w:r w:rsidRPr="00A826B6">
              <w:t xml:space="preserve"> a vallásfilozófia ismeretköréről</w:t>
            </w:r>
            <w:r>
              <w:t xml:space="preserve">. </w:t>
            </w:r>
            <w:r w:rsidRPr="00A826B6">
              <w:t>Áttekintéssel rendelkezik a filozófia belső összefüggésrendszeréről, továbbá a filozófia és a rokon tudományok kapcsolatrendszeréről.</w:t>
            </w:r>
            <w:r>
              <w:t xml:space="preserve"> </w:t>
            </w:r>
            <w:r w:rsidRPr="00A826B6">
              <w:t>Elmélyültebb, az illető problémaköröket részleteiben is feltáró ismereteket szerzett a filozófia több részterületéről.</w:t>
            </w:r>
            <w:r>
              <w:t xml:space="preserve"> </w:t>
            </w:r>
          </w:p>
          <w:p w:rsidR="00111C2D" w:rsidRPr="00520E96" w:rsidRDefault="00111C2D" w:rsidP="004E1CEE">
            <w:pPr>
              <w:spacing w:after="0" w:line="240" w:lineRule="auto"/>
            </w:pPr>
            <w:r w:rsidRPr="00520E96">
              <w:rPr>
                <w:b/>
                <w:i/>
              </w:rPr>
              <w:t>képesség:</w:t>
            </w:r>
            <w:r w:rsidRPr="00520E96">
              <w:t xml:space="preserve"> </w:t>
            </w:r>
            <w:r>
              <w:t xml:space="preserve">Képes analitikus, összefoglaló és további elmélyülést megalapozó gondolkodásra, a szövegek elemzésének, a szövegeknek a filozófiai tradíció egészén belüli elhelyezésére és értelmezésére. Képes a fogalmi gondolkodás és az absztrakció értő használatára. Képes a filozófia egészével, illetve annak egy-egy részdiszciplínájával, továbbá ezek alkalmazásával kapcsolatos problémák felismerésére és kreatív kezelésére. </w:t>
            </w:r>
            <w:r w:rsidRPr="00A826B6">
              <w:t>Képes aktuális kérdések eszmetörténeti és filozófiai elemzésének áttekintésére és újragondolására a globális változások legfontosabb összetevői tekintetében.</w:t>
            </w:r>
          </w:p>
          <w:p w:rsidR="00111C2D" w:rsidRPr="00520E96" w:rsidRDefault="00111C2D" w:rsidP="004E1CEE">
            <w:pPr>
              <w:spacing w:after="0" w:line="240" w:lineRule="auto"/>
            </w:pPr>
            <w:r w:rsidRPr="00520E96">
              <w:rPr>
                <w:b/>
                <w:i/>
              </w:rPr>
              <w:t>attitűd:</w:t>
            </w:r>
            <w:r w:rsidRPr="00520E96">
              <w:t xml:space="preserve"> </w:t>
            </w:r>
            <w:r>
              <w:t xml:space="preserve">Együttműködő és befogadó mások álláspontjának tekintetében. Törekszik az álláspontokat mélyebben megérteni és több oldalról is kibontani és értelmezni. Nyitott a megoldandó problémák megértése és ezek megoldása iránt. Törekszik a feladatok szakmailag magas szinten és önállóan történő megtervezésére és végrehajtására. </w:t>
            </w:r>
            <w:r w:rsidRPr="00A826B6">
              <w:t>Törekszik a különböző korok és kortárs iskolák elméleti megközelítéseinek elfogulatlan értékelésére</w:t>
            </w:r>
            <w:r>
              <w:t xml:space="preserve">. </w:t>
            </w:r>
          </w:p>
          <w:p w:rsidR="00111C2D" w:rsidRDefault="00111C2D" w:rsidP="004E1CEE">
            <w:pPr>
              <w:spacing w:after="0" w:line="240" w:lineRule="auto"/>
            </w:pPr>
            <w:r w:rsidRPr="00520E96">
              <w:rPr>
                <w:b/>
                <w:i/>
              </w:rPr>
              <w:t>autonómia és felelősség:</w:t>
            </w:r>
            <w:r w:rsidRPr="00520E96">
              <w:t xml:space="preserve"> </w:t>
            </w:r>
            <w:r>
              <w:t xml:space="preserve">Érdeklődik, nyitott, és állást foglal a filozófia és a kultúra, illetve a filozófia és a tudományok közötti párbeszéd során. Alapos szakmai, kulturális és tudományos tájékozottságot, nagyfokú kreativitást, valamint komoly elemző készséget, figyelmet, átfogó és elmélyült ismereteket igénylő feladatokat fogalmaz meg és valósít meg következetesen. </w:t>
            </w:r>
            <w:r w:rsidRPr="00A826B6">
              <w:t>Kutatási módszereket értékel, és önállóan alkalmaz a filozófia releváns területein.</w:t>
            </w:r>
            <w:r>
              <w:t xml:space="preserve"> </w:t>
            </w:r>
          </w:p>
        </w:tc>
      </w:tr>
      <w:tr w:rsidR="00111C2D" w:rsidTr="004E1CEE">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Default="00111C2D" w:rsidP="004E1CEE">
            <w:pPr>
              <w:spacing w:after="0" w:line="240" w:lineRule="auto"/>
            </w:pPr>
            <w:r>
              <w:rPr>
                <w:b/>
              </w:rPr>
              <w:t>Tantárgy tematikus leírása:</w:t>
            </w:r>
          </w:p>
        </w:tc>
      </w:tr>
      <w:tr w:rsidR="00111C2D" w:rsidTr="004E1CEE">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Default="00111C2D" w:rsidP="004E1CEE">
            <w:pPr>
              <w:spacing w:after="0" w:line="240" w:lineRule="auto"/>
              <w:rPr>
                <w:b/>
                <w:i/>
              </w:rPr>
            </w:pPr>
            <w:r>
              <w:rPr>
                <w:b/>
                <w:i/>
              </w:rPr>
              <w:t>Gyakorlat:</w:t>
            </w:r>
          </w:p>
          <w:p w:rsidR="00111C2D" w:rsidRDefault="00111C2D" w:rsidP="004E1CEE">
            <w:pPr>
              <w:spacing w:after="0" w:line="240" w:lineRule="auto"/>
            </w:pPr>
            <w:r>
              <w:t xml:space="preserve">1. Az arisztotelészi természetfilozófia különbsége az újkori, legújabb kori természetfilozófiáktól. </w:t>
            </w:r>
          </w:p>
          <w:p w:rsidR="00111C2D" w:rsidRDefault="00111C2D" w:rsidP="004E1CEE">
            <w:pPr>
              <w:spacing w:after="0" w:line="240" w:lineRule="auto"/>
            </w:pPr>
            <w:r>
              <w:t xml:space="preserve">2. A mozgás elvei. </w:t>
            </w:r>
          </w:p>
          <w:p w:rsidR="00111C2D" w:rsidRDefault="00111C2D" w:rsidP="004E1CEE">
            <w:pPr>
              <w:spacing w:after="0" w:line="240" w:lineRule="auto"/>
            </w:pPr>
            <w:r>
              <w:t xml:space="preserve">3. A mozgás okai. </w:t>
            </w:r>
          </w:p>
          <w:p w:rsidR="00111C2D" w:rsidRDefault="00111C2D" w:rsidP="004E1CEE">
            <w:pPr>
              <w:spacing w:after="0" w:line="240" w:lineRule="auto"/>
            </w:pPr>
            <w:r>
              <w:t xml:space="preserve">4. A mozgás meghatározása a valóság és lehetőség összefüggésében. </w:t>
            </w:r>
          </w:p>
          <w:p w:rsidR="00111C2D" w:rsidRDefault="00111C2D" w:rsidP="004E1CEE">
            <w:pPr>
              <w:spacing w:after="0" w:line="240" w:lineRule="auto"/>
            </w:pPr>
            <w:r>
              <w:t>5. A folytonosság, a végtelen, a hely. az idő meghatározása.</w:t>
            </w:r>
          </w:p>
          <w:p w:rsidR="00111C2D" w:rsidRDefault="00111C2D" w:rsidP="004E1CEE">
            <w:pPr>
              <w:spacing w:after="0" w:line="240" w:lineRule="auto"/>
            </w:pPr>
            <w:r>
              <w:t xml:space="preserve">6. A preszókratikus természetfilozófiák kritikája. </w:t>
            </w:r>
          </w:p>
          <w:p w:rsidR="00111C2D" w:rsidRDefault="00111C2D" w:rsidP="004E1CEE">
            <w:pPr>
              <w:spacing w:after="0" w:line="240" w:lineRule="auto"/>
            </w:pPr>
            <w:r>
              <w:t xml:space="preserve">7. Az arisztotelészi természetfilozófia kapcsolata a platónival. </w:t>
            </w:r>
          </w:p>
          <w:p w:rsidR="00111C2D" w:rsidRDefault="00111C2D" w:rsidP="004E1CEE">
            <w:pPr>
              <w:spacing w:after="0" w:line="240" w:lineRule="auto"/>
            </w:pPr>
            <w:r>
              <w:t xml:space="preserve">8. A mozgás valóságos végső forrásának meghatározása. </w:t>
            </w:r>
          </w:p>
          <w:p w:rsidR="00111C2D" w:rsidRDefault="00111C2D" w:rsidP="004E1CEE">
            <w:pPr>
              <w:spacing w:after="0" w:line="240" w:lineRule="auto"/>
            </w:pPr>
            <w:r>
              <w:t xml:space="preserve">9. A mozgás természetfilozófiai és metafizikai meghatározásai. </w:t>
            </w:r>
          </w:p>
          <w:p w:rsidR="00111C2D" w:rsidRDefault="00111C2D" w:rsidP="004E1CEE">
            <w:pPr>
              <w:spacing w:after="0" w:line="240" w:lineRule="auto"/>
            </w:pPr>
            <w:r>
              <w:t xml:space="preserve">10. A természetfilozófia, a metafizika és a teológia kapcsolódásai Arisztotelésznél. </w:t>
            </w:r>
          </w:p>
          <w:p w:rsidR="00111C2D" w:rsidRDefault="00111C2D" w:rsidP="004E1CEE">
            <w:pPr>
              <w:spacing w:after="0" w:line="240" w:lineRule="auto"/>
            </w:pPr>
            <w:r>
              <w:t xml:space="preserve">11. Az arisztotelészi természetfilozófia konfrontációja a későantik természetfilozófiákkal. </w:t>
            </w:r>
          </w:p>
          <w:p w:rsidR="00111C2D" w:rsidRDefault="00111C2D" w:rsidP="004E1CEE">
            <w:pPr>
              <w:spacing w:after="0" w:line="240" w:lineRule="auto"/>
            </w:pPr>
            <w:r>
              <w:t xml:space="preserve">12. Az arisztotelészi természetfilozófia konfrontációja a neoplatonikus filozófiával. </w:t>
            </w:r>
          </w:p>
          <w:p w:rsidR="00111C2D" w:rsidRDefault="00111C2D" w:rsidP="004E1CEE">
            <w:pPr>
              <w:spacing w:after="0" w:line="240" w:lineRule="auto"/>
            </w:pPr>
            <w:r>
              <w:lastRenderedPageBreak/>
              <w:t xml:space="preserve">13. Az arisztotelészi természetfilozófia huszadik századi interpretációi. </w:t>
            </w:r>
          </w:p>
          <w:p w:rsidR="00111C2D" w:rsidRDefault="00111C2D" w:rsidP="004E1CEE">
            <w:pPr>
              <w:spacing w:after="0" w:line="240" w:lineRule="auto"/>
            </w:pPr>
            <w:r>
              <w:t xml:space="preserve">14. A hallgatók esszéinek megbeszélése. </w:t>
            </w:r>
          </w:p>
        </w:tc>
      </w:tr>
      <w:tr w:rsidR="00111C2D" w:rsidTr="004E1CEE">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Default="00111C2D" w:rsidP="004E1CEE">
            <w:pPr>
              <w:spacing w:after="0" w:line="240" w:lineRule="auto"/>
              <w:rPr>
                <w:b/>
              </w:rPr>
            </w:pPr>
            <w:r>
              <w:rPr>
                <w:b/>
              </w:rPr>
              <w:lastRenderedPageBreak/>
              <w:t>Félévközi számonkérés módja és értékelése:</w:t>
            </w:r>
          </w:p>
          <w:p w:rsidR="00111C2D" w:rsidRDefault="00111C2D" w:rsidP="004E1CEE">
            <w:pPr>
              <w:spacing w:after="0" w:line="240" w:lineRule="auto"/>
            </w:pPr>
            <w:r>
              <w:t xml:space="preserve">A kurzust záró aláírás és jegy szükséges feltétele: 1 házi-esszé. </w:t>
            </w:r>
          </w:p>
          <w:p w:rsidR="00111C2D" w:rsidRDefault="00111C2D" w:rsidP="004E1CEE">
            <w:pPr>
              <w:spacing w:after="0" w:line="240" w:lineRule="auto"/>
            </w:pPr>
            <w:r>
              <w:t xml:space="preserve">A beadás kötelező 3 módja (vagyis mind a három módon be kell adni): </w:t>
            </w:r>
          </w:p>
          <w:p w:rsidR="00111C2D" w:rsidRDefault="00111C2D" w:rsidP="004E1CEE">
            <w:pPr>
              <w:spacing w:after="0" w:line="240" w:lineRule="auto"/>
            </w:pPr>
            <w:r>
              <w:t>(1) e-mail-be belemásolva, (2) ugyanahhoz az e-mailhez csatolva, (3) nyomtatva.</w:t>
            </w:r>
          </w:p>
          <w:p w:rsidR="00111C2D" w:rsidRDefault="00111C2D" w:rsidP="004E1CEE">
            <w:pPr>
              <w:spacing w:after="0" w:line="240" w:lineRule="auto"/>
            </w:pPr>
            <w:r>
              <w:t xml:space="preserve">A kurzusra benyújtott háziesszék között nem lehet hasonlóság. A hasonlóság meghatározása: ha az esszék állításai (tézisei) és érvei tartalmilag azonosak, az azonossághoz nem szükséges a stiláris, megfogalmazásbeli rokonság. Az egymással hasonló esszéket benyújtó hallgatók mindegyike „aláírás véglegesen megtagadva” bejegyzést kap, akkor is, ha egyéni tanrendet választott. A háziesszék egyeztetése a hallgatók feladata (ha valaki személyesen nem tudja elvégezni, akkor megbízottja révén tegye), erre a szeptemberi órák elején adok időt, de órán kívül is elvégezhető az egyeztetés. Az egyeztetésért az esszé készítője felel. </w:t>
            </w:r>
          </w:p>
          <w:p w:rsidR="00111C2D" w:rsidRDefault="00111C2D" w:rsidP="004E1CEE">
            <w:pPr>
              <w:spacing w:after="0" w:line="240" w:lineRule="auto"/>
            </w:pPr>
            <w:r>
              <w:t xml:space="preserve">A házi-esszé főszövegének terjedelme: 8000 karakter + betűköz. A főszöveg terjedelmébe nem számítanak bele: cím, alcím, mottó, jegyzetek. Idézetek, bibliográfiai leírások, saját vélemény kifejtései csak a jegyzetekben szerepelhetnek. </w:t>
            </w:r>
          </w:p>
          <w:p w:rsidR="00111C2D" w:rsidRDefault="00111C2D" w:rsidP="004E1CEE">
            <w:pPr>
              <w:spacing w:after="0" w:line="240" w:lineRule="auto"/>
            </w:pPr>
            <w:r>
              <w:t xml:space="preserve">A házi-esszé témája: a Fizika bármely szabadon választott szakaszának (bekezdésének) elemzése és értelmezése referenciával az ajánlott szakirodalom legalább 3 tételére. Ismertetnie kell a feldolgozásra választott szöveg fő állításait, gondolatmenetének rövid összefoglalását, fő érveit (vagy érvelést helyettesítő példáit, eset-elemzéseit). A felhasznált szövegek helyeire oldalszámokkal kell hivatkozni. Csak az számít felhasznált irodalomnak, amelyre oldalszámokkal történik hivatkozás. </w:t>
            </w:r>
          </w:p>
          <w:p w:rsidR="00111C2D" w:rsidRDefault="00111C2D" w:rsidP="004E1CEE">
            <w:pPr>
              <w:spacing w:after="0" w:line="240" w:lineRule="auto"/>
              <w:rPr>
                <w:b/>
              </w:rPr>
            </w:pPr>
            <w:r>
              <w:rPr>
                <w:b/>
              </w:rPr>
              <w:t>Gyakorlati jegy / kollokvium teljesítésének módja, értékelése:</w:t>
            </w:r>
          </w:p>
          <w:p w:rsidR="00111C2D" w:rsidRDefault="00111C2D" w:rsidP="004E1CEE">
            <w:pPr>
              <w:spacing w:after="0" w:line="240" w:lineRule="auto"/>
            </w:pPr>
            <w:r>
              <w:t xml:space="preserve">aláírás véglegesen megtagadva: ha nem érkeznek meg határidőre a házi-esszék, és / vagy ha hasonló-ságot mutat bármely háziesszé egy mástól benyújtott háziesszével, </w:t>
            </w:r>
          </w:p>
          <w:p w:rsidR="00111C2D" w:rsidRDefault="00111C2D" w:rsidP="004E1CEE">
            <w:pPr>
              <w:spacing w:after="0" w:line="240" w:lineRule="auto"/>
            </w:pPr>
            <w:r>
              <w:t xml:space="preserve">jeles: a dolgozat két szakirodalmat feldolgozva (hivatkozásokkal) a választott témában releváns té-zist ismertet, az állítást kellő értelmezhetőségben kifejti, érvekkel, példákkal, gondolatmenet-rekonstrukcióval támasztja alá </w:t>
            </w:r>
          </w:p>
          <w:p w:rsidR="00111C2D" w:rsidRDefault="00111C2D" w:rsidP="004E1CEE">
            <w:pPr>
              <w:spacing w:after="0" w:line="240" w:lineRule="auto"/>
            </w:pPr>
            <w:r>
              <w:t xml:space="preserve">jó: a dolgozat két szakirodalmat feldolgozva (hivatkozásokkal) a választott témában releváns tézist ismertet, az állítást kellő értelmezhetőségben kifejti, </w:t>
            </w:r>
          </w:p>
          <w:p w:rsidR="00111C2D" w:rsidRDefault="00111C2D" w:rsidP="004E1CEE">
            <w:pPr>
              <w:spacing w:after="0" w:line="240" w:lineRule="auto"/>
            </w:pPr>
            <w:r>
              <w:t xml:space="preserve">közepes: a dolgozat a választott témában releváns tézist ismertet, az állítást kellő értelmezhetőségben kifejti </w:t>
            </w:r>
          </w:p>
          <w:p w:rsidR="00111C2D" w:rsidRDefault="00111C2D" w:rsidP="004E1CEE">
            <w:pPr>
              <w:spacing w:after="0" w:line="240" w:lineRule="auto"/>
            </w:pPr>
            <w:r>
              <w:t xml:space="preserve">elégséges: a dolgozat a választott témában releváns tézist ismertet </w:t>
            </w:r>
          </w:p>
          <w:p w:rsidR="00111C2D" w:rsidRPr="00D230F3" w:rsidRDefault="00111C2D" w:rsidP="004E1CEE">
            <w:pPr>
              <w:suppressAutoHyphens w:val="0"/>
              <w:spacing w:after="0"/>
              <w:jc w:val="left"/>
              <w:rPr>
                <w:sz w:val="24"/>
                <w:szCs w:val="24"/>
              </w:rPr>
            </w:pPr>
            <w:r>
              <w:t>elégtelen: a dolgozat olyan tézis állít, amely relevánsan nem vonatkoztatható a választott témára.</w:t>
            </w:r>
          </w:p>
        </w:tc>
      </w:tr>
      <w:tr w:rsidR="00111C2D" w:rsidTr="004E1CEE">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Default="00111C2D" w:rsidP="004E1CEE">
            <w:pPr>
              <w:spacing w:after="0" w:line="240" w:lineRule="auto"/>
              <w:rPr>
                <w:b/>
              </w:rPr>
            </w:pPr>
            <w:r>
              <w:rPr>
                <w:b/>
              </w:rPr>
              <w:t>Kötelező irodalom:</w:t>
            </w:r>
          </w:p>
          <w:p w:rsidR="00111C2D" w:rsidRDefault="00111C2D" w:rsidP="004E1CEE">
            <w:pPr>
              <w:pStyle w:val="Listaszerbekezds"/>
              <w:numPr>
                <w:ilvl w:val="0"/>
                <w:numId w:val="20"/>
              </w:numPr>
              <w:spacing w:after="0" w:line="240" w:lineRule="auto"/>
            </w:pPr>
            <w:r w:rsidRPr="000C77EF">
              <w:t>Arisztotelész 2010 A természet [Physica]. Ford., jegyz., elemzés Bognár László. Budapest: L’Harmattan.</w:t>
            </w:r>
            <w:r>
              <w:t xml:space="preserve"> </w:t>
            </w:r>
          </w:p>
          <w:p w:rsidR="00111C2D" w:rsidRDefault="00111C2D" w:rsidP="004E1CEE">
            <w:pPr>
              <w:pStyle w:val="Listaszerbekezds"/>
              <w:numPr>
                <w:ilvl w:val="0"/>
                <w:numId w:val="20"/>
              </w:numPr>
              <w:spacing w:after="0" w:line="240" w:lineRule="auto"/>
            </w:pPr>
            <w:r>
              <w:t xml:space="preserve">Arisztotelész 2005 „Metafizika Lambda”. Ford. Lautner Péter. In Bugár M. István (szerk.) 2005 Kozmikus teológia. Források a görög filozófia istentanához a kezdetektől a kereszténység színrelépéséig. Vál., bev., jegyz. Bugár M. István. Budapest: Kairosz Kiadó (Kultusz és logosz. Vallástörténeti és vallásfilozófiai szövegek 4., sorozatszerk. Bugár M. István), 187-225. old. </w:t>
            </w:r>
          </w:p>
          <w:p w:rsidR="00111C2D" w:rsidRDefault="00111C2D" w:rsidP="004E1CEE">
            <w:pPr>
              <w:pStyle w:val="Listaszerbekezds"/>
              <w:numPr>
                <w:ilvl w:val="0"/>
                <w:numId w:val="20"/>
              </w:numPr>
              <w:spacing w:after="0" w:line="240" w:lineRule="auto"/>
            </w:pPr>
            <w:r w:rsidRPr="001510ED">
              <w:t>Aristotle</w:t>
            </w:r>
            <w:r>
              <w:t xml:space="preserve"> </w:t>
            </w:r>
            <w:r w:rsidRPr="001510ED">
              <w:t>2006</w:t>
            </w:r>
            <w:r>
              <w:t xml:space="preserve"> </w:t>
            </w:r>
            <w:r w:rsidRPr="001510ED">
              <w:t>(1970)</w:t>
            </w:r>
            <w:r>
              <w:t xml:space="preserve"> </w:t>
            </w:r>
            <w:r w:rsidRPr="001510ED">
              <w:t>Physics.</w:t>
            </w:r>
            <w:r>
              <w:t xml:space="preserve"> </w:t>
            </w:r>
            <w:r w:rsidRPr="001510ED">
              <w:t>B</w:t>
            </w:r>
            <w:r>
              <w:t xml:space="preserve">ooks </w:t>
            </w:r>
            <w:r w:rsidRPr="001510ED">
              <w:t>1-2.</w:t>
            </w:r>
            <w:r>
              <w:t xml:space="preserve"> Translated with Introduction, Commentary, Mote on Recent Work, and Revised Bibliography by </w:t>
            </w:r>
            <w:r w:rsidRPr="001510ED">
              <w:t>Charlton,</w:t>
            </w:r>
            <w:r>
              <w:t xml:space="preserve"> </w:t>
            </w:r>
            <w:r w:rsidRPr="001510ED">
              <w:t>William</w:t>
            </w:r>
            <w:r>
              <w:t xml:space="preserve">. Reprinted Ed. Oxford: Clarendon Press (Clarendon Aristotle Series). </w:t>
            </w:r>
          </w:p>
          <w:p w:rsidR="00111C2D" w:rsidRDefault="00111C2D" w:rsidP="004E1CEE">
            <w:pPr>
              <w:pStyle w:val="Listaszerbekezds"/>
              <w:numPr>
                <w:ilvl w:val="0"/>
                <w:numId w:val="20"/>
              </w:numPr>
              <w:spacing w:after="0" w:line="240" w:lineRule="auto"/>
            </w:pPr>
            <w:r w:rsidRPr="001510ED">
              <w:t>Aristotle</w:t>
            </w:r>
            <w:r>
              <w:t xml:space="preserve"> </w:t>
            </w:r>
            <w:r w:rsidRPr="001510ED">
              <w:t>1993</w:t>
            </w:r>
            <w:r>
              <w:t xml:space="preserve"> </w:t>
            </w:r>
            <w:r w:rsidRPr="001510ED">
              <w:t>(1983)</w:t>
            </w:r>
            <w:r>
              <w:t xml:space="preserve"> </w:t>
            </w:r>
            <w:r w:rsidRPr="001510ED">
              <w:t>Physics.</w:t>
            </w:r>
            <w:r>
              <w:t xml:space="preserve"> </w:t>
            </w:r>
            <w:r w:rsidRPr="001510ED">
              <w:t>B</w:t>
            </w:r>
            <w:r>
              <w:t>oo</w:t>
            </w:r>
            <w:r w:rsidRPr="001510ED">
              <w:t>ks</w:t>
            </w:r>
            <w:r>
              <w:t xml:space="preserve"> </w:t>
            </w:r>
            <w:r w:rsidRPr="001510ED">
              <w:t>3-4.</w:t>
            </w:r>
            <w:r>
              <w:t xml:space="preserve"> </w:t>
            </w:r>
            <w:r w:rsidRPr="000C77EF">
              <w:rPr>
                <w:iCs/>
                <w:color w:val="070707"/>
                <w:sz w:val="24"/>
                <w:szCs w:val="24"/>
              </w:rPr>
              <w:t xml:space="preserve">Translated with Introduction and Notes by </w:t>
            </w:r>
            <w:r w:rsidRPr="001510ED">
              <w:t xml:space="preserve">Hussey,Edward. Oxford: Clarendon Press (Clarendon Aristotle Series). </w:t>
            </w:r>
          </w:p>
          <w:p w:rsidR="00111C2D" w:rsidRDefault="00111C2D" w:rsidP="004E1CEE">
            <w:pPr>
              <w:pStyle w:val="Listaszerbekezds"/>
              <w:numPr>
                <w:ilvl w:val="0"/>
                <w:numId w:val="20"/>
              </w:numPr>
              <w:spacing w:after="0" w:line="240" w:lineRule="auto"/>
            </w:pPr>
            <w:r>
              <w:t xml:space="preserve">Demokrit 1989 Texte zu seiner Philosophie ausgewählt, übersetzt, kommentiert und interpretiert von Rudolf Löbl. </w:t>
            </w:r>
            <w:r w:rsidRPr="00B33448">
              <w:t xml:space="preserve">Amsterdam </w:t>
            </w:r>
            <w:r>
              <w:t>–</w:t>
            </w:r>
            <w:r w:rsidRPr="00B33448">
              <w:t xml:space="preserve"> Atlanta</w:t>
            </w:r>
            <w:r>
              <w:t xml:space="preserve">: Rodopi (Elementa – Texte, Bd. 4). </w:t>
            </w:r>
          </w:p>
          <w:p w:rsidR="00111C2D" w:rsidRDefault="00111C2D" w:rsidP="004E1CEE">
            <w:pPr>
              <w:pStyle w:val="Listaszerbekezds"/>
              <w:numPr>
                <w:ilvl w:val="0"/>
                <w:numId w:val="20"/>
              </w:numPr>
              <w:spacing w:after="0" w:line="240" w:lineRule="auto"/>
            </w:pPr>
            <w:r>
              <w:t xml:space="preserve">Empedokles 2001 The Poem of Empedokles. A Text and Translationwith an Introduction by Brad Inwood. Rev. Ed. </w:t>
            </w:r>
            <w:r w:rsidRPr="007D270B">
              <w:t>Toronto</w:t>
            </w:r>
            <w:r>
              <w:t xml:space="preserve"> –</w:t>
            </w:r>
            <w:r w:rsidRPr="007D270B">
              <w:t xml:space="preserve"> Buffalo</w:t>
            </w:r>
            <w:r>
              <w:t xml:space="preserve"> –</w:t>
            </w:r>
            <w:r w:rsidRPr="007D270B">
              <w:t xml:space="preserve"> London</w:t>
            </w:r>
            <w:r>
              <w:t xml:space="preserve">: University of Toronto Press. </w:t>
            </w:r>
          </w:p>
          <w:p w:rsidR="00111C2D" w:rsidRDefault="00111C2D" w:rsidP="004E1CEE">
            <w:pPr>
              <w:pStyle w:val="Listaszerbekezds"/>
              <w:numPr>
                <w:ilvl w:val="0"/>
                <w:numId w:val="20"/>
              </w:numPr>
            </w:pPr>
            <w:r w:rsidRPr="007D270B">
              <w:t xml:space="preserve">Kirk, G. S. – Raven, J. E. – Schofield, M. 1998 A preszókratikus filozófusok. Ford., jegyz. Cziszter Kálmán, Steiger Kornél. Budapest: Atlantisz (A kútnál). </w:t>
            </w:r>
          </w:p>
          <w:p w:rsidR="00111C2D" w:rsidRDefault="00111C2D" w:rsidP="004E1CEE">
            <w:pPr>
              <w:pStyle w:val="Listaszerbekezds"/>
              <w:numPr>
                <w:ilvl w:val="0"/>
                <w:numId w:val="20"/>
              </w:numPr>
              <w:spacing w:after="0" w:line="240" w:lineRule="auto"/>
            </w:pPr>
            <w:r w:rsidRPr="001510ED">
              <w:t>Ross, W. D., Sir (ed., intr., comm.) 1936 Aristotle’s Physics. A Revised Text with Introduction and Commentary. Oxford: Clarendon Press. (A könyv bármely későbbi utánnyomása, kiadása megfelel.)</w:t>
            </w:r>
          </w:p>
          <w:p w:rsidR="00111C2D" w:rsidRDefault="00111C2D" w:rsidP="004E1CEE">
            <w:pPr>
              <w:pStyle w:val="Listaszerbekezds"/>
              <w:numPr>
                <w:ilvl w:val="0"/>
                <w:numId w:val="20"/>
              </w:numPr>
              <w:spacing w:after="0" w:line="240" w:lineRule="auto"/>
            </w:pPr>
            <w:r w:rsidRPr="00F34D82">
              <w:t xml:space="preserve">Ross, W. D., Sir (ed., intr., comm.) 1924 Aristotle’s Metaphysics. A Revised Text with Introduction and Commentary. Vol. I II. Oxford: Clarendon Press. (A könyv bármely későbbi </w:t>
            </w:r>
            <w:r w:rsidRPr="00F34D82">
              <w:lastRenderedPageBreak/>
              <w:t>utánnyomása, kiadása megfelel.)</w:t>
            </w:r>
          </w:p>
          <w:p w:rsidR="00111C2D" w:rsidRDefault="00111C2D" w:rsidP="004E1CEE">
            <w:pPr>
              <w:spacing w:after="0" w:line="240" w:lineRule="auto"/>
              <w:rPr>
                <w:b/>
              </w:rPr>
            </w:pPr>
            <w:r>
              <w:rPr>
                <w:b/>
              </w:rPr>
              <w:t>Ajánlott irodalom:</w:t>
            </w:r>
          </w:p>
          <w:p w:rsidR="00111C2D" w:rsidRDefault="00111C2D" w:rsidP="004E1CEE">
            <w:pPr>
              <w:pStyle w:val="Listaszerbekezds"/>
              <w:numPr>
                <w:ilvl w:val="0"/>
                <w:numId w:val="20"/>
              </w:numPr>
              <w:spacing w:after="0" w:line="240" w:lineRule="auto"/>
            </w:pPr>
            <w:r>
              <w:t xml:space="preserve">Anagnostopoulos, Georgios (Ed.) 2009 A Companion to Aristotle. Hoboken: Wiley-Blackwell. (Blackwell Companions to Philosophy). </w:t>
            </w:r>
          </w:p>
          <w:p w:rsidR="00111C2D" w:rsidRDefault="00111C2D" w:rsidP="004E1CEE">
            <w:pPr>
              <w:pStyle w:val="Listaszerbekezds"/>
              <w:numPr>
                <w:ilvl w:val="0"/>
                <w:numId w:val="20"/>
              </w:numPr>
              <w:spacing w:after="0" w:line="240" w:lineRule="auto"/>
            </w:pPr>
            <w:r>
              <w:t xml:space="preserve">Barnes, Jonathan (Ed.) 1995 The Cambridge Companion to Aristotle. Cambridge: Cambridge University Press. </w:t>
            </w:r>
          </w:p>
          <w:p w:rsidR="00111C2D" w:rsidRDefault="00111C2D" w:rsidP="004E1CEE">
            <w:pPr>
              <w:pStyle w:val="Listaszerbekezds"/>
              <w:numPr>
                <w:ilvl w:val="0"/>
                <w:numId w:val="20"/>
              </w:numPr>
              <w:spacing w:after="0" w:line="240" w:lineRule="auto"/>
            </w:pPr>
            <w:r w:rsidRPr="00B33448">
              <w:t>Barnes,</w:t>
            </w:r>
            <w:r>
              <w:t xml:space="preserve"> </w:t>
            </w:r>
            <w:r w:rsidRPr="00B33448">
              <w:t>Jonathan</w:t>
            </w:r>
            <w:r>
              <w:t xml:space="preserve"> </w:t>
            </w:r>
            <w:r w:rsidRPr="00B33448">
              <w:t>1982</w:t>
            </w:r>
            <w:r>
              <w:t xml:space="preserve"> </w:t>
            </w:r>
            <w:r w:rsidRPr="00B33448">
              <w:t>(1979)</w:t>
            </w:r>
            <w:r>
              <w:t xml:space="preserve"> </w:t>
            </w:r>
            <w:r w:rsidRPr="00B33448">
              <w:t>The</w:t>
            </w:r>
            <w:r>
              <w:t xml:space="preserve"> </w:t>
            </w:r>
            <w:r w:rsidRPr="00B33448">
              <w:t>Presocratic</w:t>
            </w:r>
            <w:r>
              <w:t xml:space="preserve"> </w:t>
            </w:r>
            <w:r w:rsidRPr="00B33448">
              <w:t>Philosophers</w:t>
            </w:r>
            <w:r>
              <w:t>. London – New York: Routledge (</w:t>
            </w:r>
            <w:r w:rsidRPr="00B33448">
              <w:t>The Arguments of the Philosophers</w:t>
            </w:r>
            <w:r>
              <w:t xml:space="preserve">). </w:t>
            </w:r>
          </w:p>
          <w:p w:rsidR="00111C2D" w:rsidRDefault="00111C2D" w:rsidP="004E1CEE">
            <w:pPr>
              <w:pStyle w:val="Listaszerbekezds"/>
              <w:numPr>
                <w:ilvl w:val="0"/>
                <w:numId w:val="20"/>
              </w:numPr>
              <w:spacing w:after="0" w:line="240" w:lineRule="auto"/>
            </w:pPr>
            <w:r>
              <w:t xml:space="preserve">Bergson, Henri 1987 Teremtő fejlődés. Ford. Dienes Valéria. Reprint kiadás. Budapest: Akadémiai. </w:t>
            </w:r>
          </w:p>
          <w:p w:rsidR="00111C2D" w:rsidRDefault="00111C2D" w:rsidP="004E1CEE">
            <w:pPr>
              <w:pStyle w:val="Listaszerbekezds"/>
              <w:numPr>
                <w:ilvl w:val="0"/>
                <w:numId w:val="20"/>
              </w:numPr>
              <w:spacing w:after="0" w:line="240" w:lineRule="auto"/>
            </w:pPr>
            <w:r>
              <w:t xml:space="preserve">Bostock, David 2006 Space, Time, Matter, and Form. Essays on Aristotle’s Physics. Oxford: Clarendon Press. </w:t>
            </w:r>
          </w:p>
          <w:p w:rsidR="00111C2D" w:rsidRDefault="00111C2D" w:rsidP="004E1CEE">
            <w:pPr>
              <w:pStyle w:val="Listaszerbekezds"/>
              <w:numPr>
                <w:ilvl w:val="0"/>
                <w:numId w:val="20"/>
              </w:numPr>
              <w:spacing w:after="0" w:line="240" w:lineRule="auto"/>
            </w:pPr>
            <w:r w:rsidRPr="00F34D82">
              <w:t>Brocker,</w:t>
            </w:r>
            <w:r>
              <w:t xml:space="preserve"> </w:t>
            </w:r>
            <w:r w:rsidRPr="00F34D82">
              <w:t>Walter</w:t>
            </w:r>
            <w:r>
              <w:t xml:space="preserve"> </w:t>
            </w:r>
            <w:r w:rsidRPr="00F34D82">
              <w:t>1957</w:t>
            </w:r>
            <w:r>
              <w:t xml:space="preserve"> </w:t>
            </w:r>
            <w:r w:rsidRPr="00F34D82">
              <w:t>Aristoteles</w:t>
            </w:r>
            <w:r>
              <w:t xml:space="preserve">. </w:t>
            </w:r>
            <w:r w:rsidRPr="00F34D82">
              <w:t>2.Aufl</w:t>
            </w:r>
            <w:r>
              <w:t xml:space="preserve">. Frankfurt a/M: Vittorio Klostermann. </w:t>
            </w:r>
          </w:p>
          <w:p w:rsidR="00111C2D" w:rsidRDefault="00111C2D" w:rsidP="004E1CEE">
            <w:pPr>
              <w:pStyle w:val="Listaszerbekezds"/>
              <w:numPr>
                <w:ilvl w:val="0"/>
                <w:numId w:val="20"/>
              </w:numPr>
              <w:spacing w:after="0" w:line="240" w:lineRule="auto"/>
            </w:pPr>
            <w:r w:rsidRPr="00F34D82">
              <w:t>Claghorn,</w:t>
            </w:r>
            <w:r>
              <w:t xml:space="preserve"> </w:t>
            </w:r>
            <w:r w:rsidRPr="00F34D82">
              <w:t>George</w:t>
            </w:r>
            <w:r>
              <w:t xml:space="preserve"> </w:t>
            </w:r>
            <w:r w:rsidRPr="00F34D82">
              <w:t>S</w:t>
            </w:r>
            <w:r>
              <w:t xml:space="preserve"> </w:t>
            </w:r>
            <w:r w:rsidRPr="00F34D82">
              <w:t>1954</w:t>
            </w:r>
            <w:r>
              <w:t xml:space="preserve"> </w:t>
            </w:r>
            <w:r w:rsidRPr="00F34D82">
              <w:t>Aristotle's</w:t>
            </w:r>
            <w:r>
              <w:t xml:space="preserve"> </w:t>
            </w:r>
            <w:r w:rsidRPr="00F34D82">
              <w:t>Criticism</w:t>
            </w:r>
            <w:r>
              <w:t xml:space="preserve"> of </w:t>
            </w:r>
            <w:r w:rsidRPr="00F34D82">
              <w:t>Plato's</w:t>
            </w:r>
            <w:r>
              <w:t xml:space="preserve"> </w:t>
            </w:r>
            <w:r w:rsidRPr="00F34D82">
              <w:t>Timaeus</w:t>
            </w:r>
            <w:r>
              <w:t xml:space="preserve">. The Hague: Martinus Nijhoff. </w:t>
            </w:r>
          </w:p>
          <w:p w:rsidR="00111C2D" w:rsidRDefault="00111C2D" w:rsidP="004E1CEE">
            <w:pPr>
              <w:pStyle w:val="Listaszerbekezds"/>
              <w:numPr>
                <w:ilvl w:val="0"/>
                <w:numId w:val="20"/>
              </w:numPr>
              <w:spacing w:after="0" w:line="240" w:lineRule="auto"/>
            </w:pPr>
            <w:r>
              <w:t xml:space="preserve">Irwin, Terence (ed., intr.) 1995a Aristotle. Metaphysics, Epistemology, Natural Philosophy. New York – London: Garland (Classical Philosophy, Collected Papers, 7). </w:t>
            </w:r>
          </w:p>
          <w:p w:rsidR="00111C2D" w:rsidRDefault="00111C2D" w:rsidP="004E1CEE">
            <w:pPr>
              <w:pStyle w:val="Listaszerbekezds"/>
              <w:numPr>
                <w:ilvl w:val="0"/>
                <w:numId w:val="20"/>
              </w:numPr>
              <w:spacing w:after="0" w:line="240" w:lineRule="auto"/>
            </w:pPr>
            <w:r>
              <w:t xml:space="preserve">Irwin, Terence (ed., intr.) 1995b Philosophy Before Socrates. New York – London: Garland (Classical Philosophy, Collected Papers, 1). </w:t>
            </w:r>
          </w:p>
          <w:p w:rsidR="00111C2D" w:rsidRDefault="00111C2D" w:rsidP="004E1CEE">
            <w:pPr>
              <w:pStyle w:val="Listaszerbekezds"/>
              <w:numPr>
                <w:ilvl w:val="0"/>
                <w:numId w:val="20"/>
              </w:numPr>
              <w:spacing w:after="0" w:line="240" w:lineRule="auto"/>
            </w:pPr>
            <w:r w:rsidRPr="001510ED">
              <w:t>Judson,</w:t>
            </w:r>
            <w:r>
              <w:t xml:space="preserve"> </w:t>
            </w:r>
            <w:r w:rsidRPr="001510ED">
              <w:t>Lindsay</w:t>
            </w:r>
            <w:r>
              <w:t xml:space="preserve"> </w:t>
            </w:r>
            <w:r w:rsidRPr="001510ED">
              <w:t>(ed)</w:t>
            </w:r>
            <w:r>
              <w:t xml:space="preserve"> </w:t>
            </w:r>
            <w:r w:rsidRPr="001510ED">
              <w:t>2003</w:t>
            </w:r>
            <w:r>
              <w:t xml:space="preserve"> </w:t>
            </w:r>
            <w:r w:rsidRPr="001510ED">
              <w:t>(1991)</w:t>
            </w:r>
            <w:r>
              <w:t xml:space="preserve"> </w:t>
            </w:r>
            <w:r w:rsidRPr="001510ED">
              <w:t>Aristotle's</w:t>
            </w:r>
            <w:r>
              <w:t xml:space="preserve"> </w:t>
            </w:r>
            <w:r w:rsidRPr="001510ED">
              <w:t>Physics.</w:t>
            </w:r>
            <w:r>
              <w:t xml:space="preserve"> </w:t>
            </w:r>
            <w:r w:rsidRPr="001510ED">
              <w:t>A</w:t>
            </w:r>
            <w:r>
              <w:t xml:space="preserve"> </w:t>
            </w:r>
            <w:r w:rsidRPr="001510ED">
              <w:t>Collection</w:t>
            </w:r>
            <w:r>
              <w:t xml:space="preserve"> of </w:t>
            </w:r>
            <w:r w:rsidRPr="001510ED">
              <w:t>Essays</w:t>
            </w:r>
            <w:r>
              <w:t xml:space="preserve">. Oxford: Clarendon Press. </w:t>
            </w:r>
          </w:p>
          <w:p w:rsidR="00111C2D" w:rsidRDefault="00111C2D" w:rsidP="004E1CEE">
            <w:pPr>
              <w:pStyle w:val="Listaszerbekezds"/>
              <w:numPr>
                <w:ilvl w:val="0"/>
                <w:numId w:val="20"/>
              </w:numPr>
              <w:spacing w:after="0" w:line="240" w:lineRule="auto"/>
            </w:pPr>
            <w:r w:rsidRPr="000C77EF">
              <w:t>Kirby,</w:t>
            </w:r>
            <w:r>
              <w:t xml:space="preserve"> </w:t>
            </w:r>
            <w:r w:rsidRPr="000C77EF">
              <w:t>Jeremy</w:t>
            </w:r>
            <w:r>
              <w:t xml:space="preserve"> </w:t>
            </w:r>
            <w:r w:rsidRPr="000C77EF">
              <w:t>2008</w:t>
            </w:r>
            <w:r>
              <w:t xml:space="preserve"> </w:t>
            </w:r>
            <w:r w:rsidRPr="000C77EF">
              <w:t>Aristotle's</w:t>
            </w:r>
            <w:r>
              <w:t xml:space="preserve"> </w:t>
            </w:r>
            <w:r w:rsidRPr="000C77EF">
              <w:t>Metaphysics</w:t>
            </w:r>
            <w:r>
              <w:t xml:space="preserve">. </w:t>
            </w:r>
            <w:r w:rsidRPr="000C77EF">
              <w:t>Form</w:t>
            </w:r>
            <w:r>
              <w:t xml:space="preserve"> </w:t>
            </w:r>
            <w:r w:rsidRPr="000C77EF">
              <w:t>Matter</w:t>
            </w:r>
            <w:r>
              <w:t xml:space="preserve"> a</w:t>
            </w:r>
            <w:r w:rsidRPr="000C77EF">
              <w:t>nd</w:t>
            </w:r>
            <w:r>
              <w:t xml:space="preserve"> </w:t>
            </w:r>
            <w:r w:rsidRPr="000C77EF">
              <w:t>Identity</w:t>
            </w:r>
            <w:r>
              <w:t xml:space="preserve">. London – New York: Continuum (Continuum Studies in Ancient Philosophy). </w:t>
            </w:r>
          </w:p>
          <w:p w:rsidR="00111C2D" w:rsidRDefault="00111C2D" w:rsidP="004E1CEE">
            <w:pPr>
              <w:pStyle w:val="Listaszerbekezds"/>
              <w:numPr>
                <w:ilvl w:val="0"/>
                <w:numId w:val="20"/>
              </w:numPr>
              <w:spacing w:after="0" w:line="240" w:lineRule="auto"/>
            </w:pPr>
            <w:r>
              <w:t xml:space="preserve">Leunissen, Mariska (ed) 2015 Aristotle’s Physics. A Critical Guide. Cambridge University Press. </w:t>
            </w:r>
          </w:p>
          <w:p w:rsidR="00111C2D" w:rsidRDefault="00111C2D" w:rsidP="004E1CEE">
            <w:pPr>
              <w:pStyle w:val="Listaszerbekezds"/>
              <w:numPr>
                <w:ilvl w:val="0"/>
                <w:numId w:val="20"/>
              </w:numPr>
              <w:spacing w:after="0" w:line="240" w:lineRule="auto"/>
            </w:pPr>
            <w:r>
              <w:t xml:space="preserve">Roark, Tony 2011 Aristotle on Time. A Study of the Physics. Cambridge - New York – Melbourne – Madrid - Cape Town – Singapore: Cambridge University Press. </w:t>
            </w:r>
          </w:p>
          <w:p w:rsidR="00111C2D" w:rsidRDefault="00111C2D" w:rsidP="004E1CEE">
            <w:pPr>
              <w:pStyle w:val="Listaszerbekezds"/>
              <w:numPr>
                <w:ilvl w:val="0"/>
                <w:numId w:val="20"/>
              </w:numPr>
              <w:spacing w:after="0" w:line="240" w:lineRule="auto"/>
            </w:pPr>
            <w:r w:rsidRPr="00F34D82">
              <w:t>Ross, William David 2001 Arisztotelész. Ford. Steiger Kornél. Budapest: Osiris Kiadó (Historia philosophiae).</w:t>
            </w:r>
            <w:r>
              <w:t xml:space="preserve"> </w:t>
            </w:r>
          </w:p>
          <w:p w:rsidR="00111C2D" w:rsidRDefault="00111C2D" w:rsidP="004E1CEE">
            <w:pPr>
              <w:pStyle w:val="Listaszerbekezds"/>
              <w:numPr>
                <w:ilvl w:val="0"/>
                <w:numId w:val="20"/>
              </w:numPr>
              <w:spacing w:after="0" w:line="240" w:lineRule="auto"/>
            </w:pPr>
            <w:r>
              <w:t>São Paulo, Delhi, Dubai, Tokyo, Mexico City</w:t>
            </w:r>
          </w:p>
          <w:p w:rsidR="00111C2D" w:rsidRDefault="00111C2D" w:rsidP="004E1CEE">
            <w:pPr>
              <w:pStyle w:val="Listaszerbekezds"/>
              <w:numPr>
                <w:ilvl w:val="0"/>
                <w:numId w:val="20"/>
              </w:numPr>
              <w:spacing w:after="0" w:line="240" w:lineRule="auto"/>
            </w:pPr>
            <w:r>
              <w:t xml:space="preserve">Sach, Joe 1998 (1995) Aristotle's Physics. A Guided Study. </w:t>
            </w:r>
            <w:r w:rsidRPr="0061380E">
              <w:t xml:space="preserve">New Brunswick </w:t>
            </w:r>
            <w:r>
              <w:t>-</w:t>
            </w:r>
            <w:r w:rsidRPr="0061380E">
              <w:t xml:space="preserve"> London</w:t>
            </w:r>
            <w:r>
              <w:t xml:space="preserve">: Rutgers University Press. </w:t>
            </w:r>
          </w:p>
          <w:p w:rsidR="00111C2D" w:rsidRDefault="00111C2D" w:rsidP="004E1CEE">
            <w:pPr>
              <w:pStyle w:val="Listaszerbekezds"/>
              <w:numPr>
                <w:ilvl w:val="0"/>
                <w:numId w:val="20"/>
              </w:numPr>
              <w:spacing w:after="0" w:line="240" w:lineRule="auto"/>
            </w:pPr>
            <w:r w:rsidRPr="00F34D82">
              <w:t>Shields, Christopher (ed.) 2012 The Oxford Handbook of Aristotle. New York: Oxford University Press (Oxford Handbooks in Philosophy).</w:t>
            </w:r>
            <w:r>
              <w:t xml:space="preserve"> </w:t>
            </w:r>
          </w:p>
          <w:p w:rsidR="00111C2D" w:rsidRDefault="00111C2D" w:rsidP="004E1CEE">
            <w:pPr>
              <w:pStyle w:val="Listaszerbekezds"/>
              <w:numPr>
                <w:ilvl w:val="0"/>
                <w:numId w:val="20"/>
              </w:numPr>
              <w:spacing w:after="0" w:line="240" w:lineRule="auto"/>
            </w:pPr>
            <w:r>
              <w:t xml:space="preserve">Wagner, Michael F. 2008 The Enigmatic Reality of Time. </w:t>
            </w:r>
            <w:r w:rsidRPr="000C77EF">
              <w:t>Aristotle, Plotinus, and Today</w:t>
            </w:r>
            <w:r>
              <w:t xml:space="preserve">. Leiden – Boston: Brill (Ancient Mediterranean and Medieval Texts and Contexts - Studies in Platonism, Neoplatonism, and the Platonic Tradition). </w:t>
            </w:r>
          </w:p>
          <w:p w:rsidR="00111C2D" w:rsidRDefault="00111C2D" w:rsidP="004E1CEE">
            <w:pPr>
              <w:pStyle w:val="Listaszerbekezds"/>
              <w:numPr>
                <w:ilvl w:val="0"/>
                <w:numId w:val="20"/>
              </w:numPr>
              <w:spacing w:after="0" w:line="240" w:lineRule="auto"/>
            </w:pPr>
            <w:r w:rsidRPr="0061380E">
              <w:t>Waterlow,</w:t>
            </w:r>
            <w:r>
              <w:t xml:space="preserve"> </w:t>
            </w:r>
            <w:r w:rsidRPr="0061380E">
              <w:t>Sarah</w:t>
            </w:r>
            <w:r>
              <w:t xml:space="preserve"> </w:t>
            </w:r>
            <w:r w:rsidRPr="0061380E">
              <w:t>1982</w:t>
            </w:r>
            <w:r>
              <w:t xml:space="preserve"> </w:t>
            </w:r>
            <w:r w:rsidRPr="0061380E">
              <w:t>Nature</w:t>
            </w:r>
            <w:r>
              <w:t xml:space="preserve">, </w:t>
            </w:r>
            <w:r w:rsidRPr="0061380E">
              <w:t>Change</w:t>
            </w:r>
            <w:r>
              <w:t xml:space="preserve"> and </w:t>
            </w:r>
            <w:r w:rsidRPr="0061380E">
              <w:t>Agency</w:t>
            </w:r>
            <w:r>
              <w:t xml:space="preserve"> i</w:t>
            </w:r>
            <w:r w:rsidRPr="0061380E">
              <w:t>n</w:t>
            </w:r>
            <w:r>
              <w:t xml:space="preserve"> </w:t>
            </w:r>
            <w:r w:rsidRPr="0061380E">
              <w:t>Aristotle's</w:t>
            </w:r>
            <w:r>
              <w:t xml:space="preserve"> </w:t>
            </w:r>
            <w:r w:rsidRPr="0061380E">
              <w:t>Physics</w:t>
            </w:r>
            <w:r>
              <w:t xml:space="preserve">. A Philosophical Study. Oxford: Clarendon Press. </w:t>
            </w:r>
          </w:p>
        </w:tc>
      </w:tr>
    </w:tbl>
    <w:p w:rsidR="00111C2D" w:rsidRDefault="00111C2D" w:rsidP="00057AB7"/>
    <w:p w:rsidR="00111C2D" w:rsidRPr="00520E96" w:rsidRDefault="00111C2D" w:rsidP="00B36ECE">
      <w:pPr>
        <w:spacing w:before="120"/>
        <w:jc w:val="center"/>
        <w:rPr>
          <w:b/>
        </w:rPr>
      </w:pPr>
      <w:r>
        <w:br w:type="page"/>
      </w:r>
      <w:r w:rsidRPr="00520E96">
        <w:rPr>
          <w:b/>
        </w:rPr>
        <w:lastRenderedPageBreak/>
        <w:t>TANTÁRGYI TEMATIKA</w:t>
      </w:r>
    </w:p>
    <w:p w:rsidR="00111C2D" w:rsidRPr="00520E96" w:rsidRDefault="00111C2D" w:rsidP="00B36ECE">
      <w:pPr>
        <w:spacing w:before="120"/>
        <w:jc w:val="center"/>
        <w:rPr>
          <w:b/>
        </w:rPr>
      </w:pPr>
    </w:p>
    <w:tbl>
      <w:tblPr>
        <w:tblW w:w="9670" w:type="dxa"/>
        <w:tblInd w:w="108" w:type="dxa"/>
        <w:tblCellMar>
          <w:left w:w="10" w:type="dxa"/>
          <w:right w:w="10" w:type="dxa"/>
        </w:tblCellMar>
        <w:tblLook w:val="0000" w:firstRow="0" w:lastRow="0" w:firstColumn="0" w:lastColumn="0" w:noHBand="0" w:noVBand="0"/>
      </w:tblPr>
      <w:tblGrid>
        <w:gridCol w:w="4835"/>
        <w:gridCol w:w="4835"/>
      </w:tblGrid>
      <w:tr w:rsidR="00111C2D" w:rsidRPr="00520E96" w:rsidTr="004E1CEE">
        <w:tc>
          <w:tcPr>
            <w:tcW w:w="48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Pr="00520E96" w:rsidRDefault="00111C2D" w:rsidP="004E1CEE">
            <w:pPr>
              <w:spacing w:after="0" w:line="240" w:lineRule="auto"/>
              <w:rPr>
                <w:b/>
              </w:rPr>
            </w:pPr>
            <w:r w:rsidRPr="00520E96">
              <w:rPr>
                <w:b/>
              </w:rPr>
              <w:t>Tantárgy neve:</w:t>
            </w:r>
          </w:p>
          <w:p w:rsidR="00111C2D" w:rsidRPr="00E0458C" w:rsidRDefault="00111C2D" w:rsidP="004E1CEE">
            <w:pPr>
              <w:pStyle w:val="Nincstrkz"/>
            </w:pPr>
            <w:r w:rsidRPr="00E0458C">
              <w:t xml:space="preserve">Szent Ágoston szentháromságtana </w:t>
            </w:r>
          </w:p>
          <w:p w:rsidR="00111C2D" w:rsidRPr="00520E96" w:rsidRDefault="00111C2D" w:rsidP="004E1CEE">
            <w:pPr>
              <w:spacing w:after="0" w:line="240" w:lineRule="auto"/>
            </w:pP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Pr="00520E96" w:rsidRDefault="00111C2D" w:rsidP="004E1CEE">
            <w:pPr>
              <w:spacing w:after="0" w:line="240" w:lineRule="auto"/>
            </w:pPr>
            <w:r w:rsidRPr="00520E96">
              <w:rPr>
                <w:b/>
              </w:rPr>
              <w:t>Tantárgy Neptun kódja:</w:t>
            </w:r>
            <w:r w:rsidRPr="00520E96">
              <w:t xml:space="preserve"> </w:t>
            </w:r>
            <w:r>
              <w:t>BTFIDN</w:t>
            </w:r>
            <w:r w:rsidRPr="0054145C">
              <w:rPr>
                <w:color w:val="212121"/>
                <w:lang w:eastAsia="hu-HU"/>
              </w:rPr>
              <w:t>0GF</w:t>
            </w:r>
          </w:p>
          <w:p w:rsidR="00111C2D" w:rsidRPr="00E0458C" w:rsidRDefault="00111C2D" w:rsidP="004E1CEE">
            <w:pPr>
              <w:pStyle w:val="Nincstrkz"/>
            </w:pPr>
            <w:r w:rsidRPr="00E0458C">
              <w:rPr>
                <w:b/>
              </w:rPr>
              <w:t>Tárgyfelelős intézet:</w:t>
            </w:r>
            <w:r w:rsidRPr="00E0458C">
              <w:t xml:space="preserve"> Antropológiai és filozófiai tudományok intézete </w:t>
            </w:r>
          </w:p>
        </w:tc>
      </w:tr>
      <w:tr w:rsidR="00111C2D" w:rsidRPr="00520E96" w:rsidTr="004E1CEE">
        <w:tc>
          <w:tcPr>
            <w:tcW w:w="483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Pr="00520E96" w:rsidRDefault="00111C2D" w:rsidP="004E1CEE">
            <w:pPr>
              <w:spacing w:after="0" w:line="240" w:lineRule="auto"/>
            </w:pP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Pr="00520E96" w:rsidRDefault="00111C2D" w:rsidP="004E1CEE">
            <w:pPr>
              <w:spacing w:after="0" w:line="240" w:lineRule="auto"/>
            </w:pPr>
            <w:r w:rsidRPr="00520E96">
              <w:rPr>
                <w:b/>
              </w:rPr>
              <w:t>Tantárgyelem:</w:t>
            </w:r>
            <w:r w:rsidRPr="00520E96">
              <w:t xml:space="preserve"> kötelezően választható</w:t>
            </w:r>
          </w:p>
        </w:tc>
      </w:tr>
      <w:tr w:rsidR="00111C2D" w:rsidRPr="00520E96" w:rsidTr="004E1CEE">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Pr="00E0458C" w:rsidRDefault="00111C2D" w:rsidP="004E1CEE">
            <w:pPr>
              <w:pStyle w:val="Nincstrkz"/>
            </w:pPr>
            <w:r w:rsidRPr="00E0458C">
              <w:rPr>
                <w:b/>
              </w:rPr>
              <w:t>Tárgyfelelős:</w:t>
            </w:r>
            <w:r w:rsidRPr="00E0458C">
              <w:t xml:space="preserve"> Bognár László, </w:t>
            </w:r>
            <w:r w:rsidR="00D5637F">
              <w:t>dr.</w:t>
            </w:r>
            <w:r w:rsidRPr="00E0458C">
              <w:t xml:space="preserve"> egy. doc. </w:t>
            </w:r>
          </w:p>
        </w:tc>
      </w:tr>
      <w:tr w:rsidR="00111C2D" w:rsidRPr="00520E96" w:rsidTr="004E1CEE">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Pr="00520E96" w:rsidRDefault="00111C2D" w:rsidP="004E1CEE">
            <w:pPr>
              <w:spacing w:after="0" w:line="240" w:lineRule="auto"/>
            </w:pPr>
            <w:r w:rsidRPr="00520E96">
              <w:rPr>
                <w:b/>
              </w:rPr>
              <w:t>Közreműködő oktató(k):</w:t>
            </w:r>
            <w:r w:rsidRPr="00520E96">
              <w:t xml:space="preserve"> </w:t>
            </w:r>
            <w:r>
              <w:t>―</w:t>
            </w:r>
          </w:p>
        </w:tc>
      </w:tr>
      <w:tr w:rsidR="00111C2D" w:rsidRPr="00520E96" w:rsidTr="004E1CEE">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Pr="00520E96" w:rsidRDefault="00111C2D" w:rsidP="004E1CEE">
            <w:pPr>
              <w:spacing w:after="0" w:line="240" w:lineRule="auto"/>
            </w:pPr>
            <w:r w:rsidRPr="00520E96">
              <w:rPr>
                <w:b/>
              </w:rPr>
              <w:t xml:space="preserve">Javasolt félév: </w:t>
            </w:r>
            <w:r w:rsidRPr="00AB1AA6">
              <w:rPr>
                <w:bCs/>
                <w:color w:val="212121"/>
                <w:lang w:eastAsia="hu-HU"/>
              </w:rPr>
              <w:t>páros év, ősz</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Pr="00520E96" w:rsidRDefault="00111C2D" w:rsidP="004E1CEE">
            <w:pPr>
              <w:spacing w:after="0" w:line="240" w:lineRule="auto"/>
            </w:pPr>
            <w:r w:rsidRPr="00520E96">
              <w:rPr>
                <w:b/>
              </w:rPr>
              <w:t xml:space="preserve">Előfeltétel: </w:t>
            </w:r>
            <w:r>
              <w:rPr>
                <w:b/>
              </w:rPr>
              <w:t>―</w:t>
            </w:r>
          </w:p>
        </w:tc>
      </w:tr>
      <w:tr w:rsidR="00111C2D" w:rsidRPr="00520E96" w:rsidTr="004E1CEE">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Pr="00520E96" w:rsidRDefault="00111C2D" w:rsidP="004E1CEE">
            <w:pPr>
              <w:spacing w:after="0" w:line="240" w:lineRule="auto"/>
            </w:pPr>
            <w:r w:rsidRPr="00520E96">
              <w:rPr>
                <w:b/>
              </w:rPr>
              <w:t>Óraszám/hét:</w:t>
            </w:r>
            <w:r w:rsidRPr="00520E96">
              <w:t xml:space="preserve"> 0-2</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Pr="00520E96" w:rsidRDefault="00111C2D" w:rsidP="004E1CEE">
            <w:pPr>
              <w:spacing w:after="0" w:line="240" w:lineRule="auto"/>
            </w:pPr>
            <w:r w:rsidRPr="00520E96">
              <w:rPr>
                <w:b/>
              </w:rPr>
              <w:t xml:space="preserve">Számonkérés módja: </w:t>
            </w:r>
            <w:r w:rsidRPr="00520E96">
              <w:t>gyakorlati jegy</w:t>
            </w:r>
          </w:p>
        </w:tc>
      </w:tr>
      <w:tr w:rsidR="00111C2D" w:rsidRPr="00520E96" w:rsidTr="004E1CEE">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Pr="00520E96" w:rsidRDefault="00111C2D" w:rsidP="004E1CEE">
            <w:pPr>
              <w:spacing w:after="0" w:line="240" w:lineRule="auto"/>
            </w:pPr>
            <w:r w:rsidRPr="00520E96">
              <w:rPr>
                <w:b/>
              </w:rPr>
              <w:t>Kreditpont:</w:t>
            </w:r>
            <w:r w:rsidRPr="00520E96">
              <w:t xml:space="preserve"> 3 </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Pr="00520E96" w:rsidRDefault="00111C2D" w:rsidP="004E1CEE">
            <w:pPr>
              <w:spacing w:after="0" w:line="240" w:lineRule="auto"/>
            </w:pPr>
            <w:r w:rsidRPr="00520E96">
              <w:rPr>
                <w:b/>
              </w:rPr>
              <w:t>Munkarend:</w:t>
            </w:r>
            <w:r w:rsidRPr="00520E96">
              <w:t xml:space="preserve"> nappali </w:t>
            </w:r>
          </w:p>
        </w:tc>
      </w:tr>
      <w:tr w:rsidR="00111C2D" w:rsidRPr="00520E96" w:rsidTr="004E1CEE">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Pr="00520E96" w:rsidRDefault="00111C2D" w:rsidP="004E1CEE">
            <w:pPr>
              <w:spacing w:after="0" w:line="240" w:lineRule="auto"/>
              <w:rPr>
                <w:b/>
              </w:rPr>
            </w:pPr>
            <w:r w:rsidRPr="00520E96">
              <w:rPr>
                <w:b/>
              </w:rPr>
              <w:t>Tantárgy feladata és célja:</w:t>
            </w:r>
          </w:p>
          <w:p w:rsidR="00111C2D" w:rsidRPr="00520E96" w:rsidRDefault="00111C2D" w:rsidP="004E1CEE">
            <w:pPr>
              <w:spacing w:after="0" w:line="240" w:lineRule="auto"/>
            </w:pPr>
            <w:r w:rsidRPr="00520E96">
              <w:t>Bemutatni a szentháromságtan teológiai vonzatait, Szent Ágoston szentháromság tanának teológiai-dogmatörténeti előzményeit és kontextusát, koncepcióját, beágyazottságát saját teológiájába-filozófiájába, utóéletét a középkori szentháromságtanokban, dilemmáit a modern szentháromságtanok felől közelítve, jelentőségét napjaink teológiai-filozófiai kérdései számára.</w:t>
            </w:r>
          </w:p>
          <w:p w:rsidR="00111C2D" w:rsidRPr="00520E96" w:rsidRDefault="00111C2D" w:rsidP="004E1CEE">
            <w:pPr>
              <w:spacing w:after="0" w:line="240" w:lineRule="auto"/>
            </w:pPr>
            <w:r>
              <w:t>O</w:t>
            </w:r>
            <w:r w:rsidRPr="000C2407">
              <w:t>lyan szakemberek képzése, akik felkészültek a filozófia művelésére, valamint a filozófia és a kultúra, illetve a filozófia és a tudományok közötti kölcsönhatás elemzésére és e területek közötti párbeszéd folytatására</w:t>
            </w:r>
            <w:r>
              <w:t>. K</w:t>
            </w:r>
            <w:r w:rsidRPr="000C2407">
              <w:t>épesek az elemző, összefoglaló és további elmélyülést igénylő gondolkodásra, a szövegek elemzésére, a szövegeknek a filozófiai tradíció egészén belüli elhelyezésére és értelmezésére.</w:t>
            </w:r>
            <w:r>
              <w:t xml:space="preserve"> </w:t>
            </w:r>
          </w:p>
          <w:p w:rsidR="00111C2D" w:rsidRPr="00520E96" w:rsidRDefault="00111C2D" w:rsidP="004E1CEE">
            <w:pPr>
              <w:spacing w:after="0" w:line="240" w:lineRule="auto"/>
              <w:rPr>
                <w:b/>
              </w:rPr>
            </w:pPr>
            <w:r w:rsidRPr="00520E96">
              <w:rPr>
                <w:b/>
              </w:rPr>
              <w:t>Fejlesztendő kompetenciák:</w:t>
            </w:r>
          </w:p>
          <w:p w:rsidR="00111C2D" w:rsidRPr="00520E96" w:rsidRDefault="00111C2D" w:rsidP="004E1CEE">
            <w:pPr>
              <w:spacing w:after="0" w:line="240" w:lineRule="auto"/>
            </w:pPr>
            <w:r w:rsidRPr="00520E96">
              <w:rPr>
                <w:b/>
                <w:i/>
              </w:rPr>
              <w:t>tudás:</w:t>
            </w:r>
            <w:r w:rsidRPr="00520E96">
              <w:t xml:space="preserve"> </w:t>
            </w:r>
            <w:r w:rsidRPr="00A826B6">
              <w:t>Átfogó és részletekbe menő ismeretekkel rendelkezik a filozófiatörténet</w:t>
            </w:r>
            <w:r>
              <w:t>,</w:t>
            </w:r>
            <w:r w:rsidRPr="00A826B6">
              <w:t xml:space="preserve"> a vallásfilozófia ismeretköréről</w:t>
            </w:r>
            <w:r>
              <w:t xml:space="preserve">. </w:t>
            </w:r>
            <w:r w:rsidRPr="00A826B6">
              <w:t>Áttekintéssel rendelkezik a filozófia belső összefüggésrendszeréről, továbbá a filozófia és a rokon tudományok kapcsolatrendszeréről.</w:t>
            </w:r>
            <w:r>
              <w:t xml:space="preserve"> </w:t>
            </w:r>
            <w:r w:rsidRPr="00A826B6">
              <w:t>Elmélyültebb, az illető problémaköröket részleteiben is feltáró ismereteket szerzett a filozófia több részterületéről.</w:t>
            </w:r>
            <w:r>
              <w:t xml:space="preserve"> </w:t>
            </w:r>
          </w:p>
          <w:p w:rsidR="00111C2D" w:rsidRPr="00520E96" w:rsidRDefault="00111C2D" w:rsidP="004E1CEE">
            <w:pPr>
              <w:spacing w:after="0" w:line="240" w:lineRule="auto"/>
            </w:pPr>
            <w:r w:rsidRPr="00520E96">
              <w:rPr>
                <w:b/>
                <w:i/>
              </w:rPr>
              <w:t>képesség:</w:t>
            </w:r>
            <w:r w:rsidRPr="00520E96">
              <w:t xml:space="preserve"> </w:t>
            </w:r>
            <w:r>
              <w:t xml:space="preserve">Képes analitikus, összefoglaló és további elmélyülést megalapozó gondolkodásra, a szövegek elemzésének, a szövegeknek a filozófiai tradíció egészén belüli elhelyezésére és értelmezésére. Képes a fogalmi gondolkodás és az absztrakció értő használatára. Képes a filozófia egészével, illetve annak egy-egy részdiszciplínájával, továbbá ezek alkalmazásával kapcsolatos problémák felismerésére és kreatív kezelésére. </w:t>
            </w:r>
            <w:r w:rsidRPr="00A826B6">
              <w:t>Képes aktuális kérdések eszmetörténeti és filozófiai elemzésének áttekintésére és újragondolására a globális változások legfontosabb összetevői tekintetében.</w:t>
            </w:r>
          </w:p>
          <w:p w:rsidR="00111C2D" w:rsidRPr="00520E96" w:rsidRDefault="00111C2D" w:rsidP="004E1CEE">
            <w:pPr>
              <w:spacing w:after="0" w:line="240" w:lineRule="auto"/>
            </w:pPr>
            <w:r w:rsidRPr="00520E96">
              <w:rPr>
                <w:b/>
                <w:i/>
              </w:rPr>
              <w:t>attitűd:</w:t>
            </w:r>
            <w:r w:rsidRPr="00520E96">
              <w:t xml:space="preserve"> </w:t>
            </w:r>
            <w:r>
              <w:t xml:space="preserve">Együttműködő és befogadó mások álláspontjának tekintetében. Törekszik az álláspontokat mélyebben megérteni és több oldalról is kibontani és értelmezni. Nyitott a megoldandó problémák megértése és ezek megoldása iránt. Törekszik a feladatok szakmailag magas szinten és önállóan történő megtervezésére és végrehajtására. </w:t>
            </w:r>
            <w:r w:rsidRPr="00A826B6">
              <w:t>Törekszik a különböző korok és kortárs iskolák elméleti megközelítéseinek elfogulatlan értékelésére</w:t>
            </w:r>
            <w:r>
              <w:t xml:space="preserve">. </w:t>
            </w:r>
          </w:p>
          <w:p w:rsidR="00111C2D" w:rsidRPr="00520E96" w:rsidRDefault="00111C2D" w:rsidP="004E1CEE">
            <w:pPr>
              <w:spacing w:after="0" w:line="240" w:lineRule="auto"/>
            </w:pPr>
            <w:r w:rsidRPr="00520E96">
              <w:rPr>
                <w:b/>
                <w:i/>
              </w:rPr>
              <w:t>autonómia és felelősség:</w:t>
            </w:r>
            <w:r w:rsidRPr="00520E96">
              <w:t xml:space="preserve"> </w:t>
            </w:r>
            <w:r>
              <w:t xml:space="preserve">Érdeklődik, nyitott, és állást foglal a filozófia és a kultúra, illetve a filozófia és a tudományok közötti párbeszéd során. Alapos szakmai, kulturális és tudományos tájékozottságot, nagyfokú kreativitást, valamint komoly elemző készséget, figyelmet, átfogó és elmélyült ismereteket igénylő feladatokat fogalmaz meg és valósít meg következetesen. </w:t>
            </w:r>
            <w:r w:rsidRPr="00A826B6">
              <w:t>Kutatási módszereket értékel, és önállóan alkalmaz a filozófia releváns területein.</w:t>
            </w:r>
            <w:r>
              <w:t xml:space="preserve"> </w:t>
            </w:r>
          </w:p>
        </w:tc>
      </w:tr>
      <w:tr w:rsidR="00111C2D" w:rsidRPr="00520E96" w:rsidTr="004E1CEE">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Pr="00520E96" w:rsidRDefault="00111C2D" w:rsidP="004E1CEE">
            <w:pPr>
              <w:spacing w:after="0" w:line="240" w:lineRule="auto"/>
            </w:pPr>
            <w:r w:rsidRPr="00520E96">
              <w:rPr>
                <w:b/>
              </w:rPr>
              <w:t>Tantárgy tematikus leírása:</w:t>
            </w:r>
          </w:p>
        </w:tc>
      </w:tr>
      <w:tr w:rsidR="00111C2D" w:rsidRPr="00520E96" w:rsidTr="004E1CEE">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Pr="00520E96" w:rsidRDefault="00111C2D" w:rsidP="004E1CEE">
            <w:pPr>
              <w:spacing w:after="0" w:line="240" w:lineRule="auto"/>
              <w:rPr>
                <w:b/>
                <w:i/>
              </w:rPr>
            </w:pPr>
            <w:r w:rsidRPr="00520E96">
              <w:rPr>
                <w:b/>
                <w:i/>
              </w:rPr>
              <w:t>Gyakorlat:</w:t>
            </w:r>
          </w:p>
          <w:p w:rsidR="00111C2D" w:rsidRPr="00E0458C" w:rsidRDefault="00111C2D" w:rsidP="00B36ECE">
            <w:pPr>
              <w:pStyle w:val="Nincstrkz"/>
              <w:numPr>
                <w:ilvl w:val="0"/>
                <w:numId w:val="21"/>
              </w:numPr>
              <w:suppressAutoHyphens w:val="0"/>
              <w:autoSpaceDN/>
              <w:jc w:val="left"/>
              <w:textAlignment w:val="auto"/>
            </w:pPr>
            <w:r w:rsidRPr="00E0458C">
              <w:t xml:space="preserve">A szentháromságtan istentani, krisztológiai, pneumatológiai vonatkozásai. </w:t>
            </w:r>
          </w:p>
          <w:p w:rsidR="00111C2D" w:rsidRPr="00E0458C" w:rsidRDefault="00111C2D" w:rsidP="00B36ECE">
            <w:pPr>
              <w:pStyle w:val="Nincstrkz"/>
              <w:numPr>
                <w:ilvl w:val="0"/>
                <w:numId w:val="21"/>
              </w:numPr>
              <w:suppressAutoHyphens w:val="0"/>
              <w:autoSpaceDN/>
              <w:jc w:val="left"/>
              <w:textAlignment w:val="auto"/>
            </w:pPr>
            <w:r w:rsidRPr="00E0458C">
              <w:t xml:space="preserve">Tertullianus és Órigenész szentháromságtani elgondolásai. </w:t>
            </w:r>
          </w:p>
          <w:p w:rsidR="00111C2D" w:rsidRPr="00E0458C" w:rsidRDefault="00111C2D" w:rsidP="00B36ECE">
            <w:pPr>
              <w:pStyle w:val="Nincstrkz"/>
              <w:numPr>
                <w:ilvl w:val="0"/>
                <w:numId w:val="21"/>
              </w:numPr>
              <w:suppressAutoHyphens w:val="0"/>
              <w:autoSpaceDN/>
              <w:jc w:val="left"/>
              <w:textAlignment w:val="auto"/>
            </w:pPr>
            <w:r w:rsidRPr="00E0458C">
              <w:t xml:space="preserve">A Nikaiai-zsinat szentháromságtani koncepciója és fogalmisága. </w:t>
            </w:r>
          </w:p>
          <w:p w:rsidR="00111C2D" w:rsidRPr="00E0458C" w:rsidRDefault="00111C2D" w:rsidP="00B36ECE">
            <w:pPr>
              <w:pStyle w:val="Nincstrkz"/>
              <w:numPr>
                <w:ilvl w:val="0"/>
                <w:numId w:val="21"/>
              </w:numPr>
              <w:suppressAutoHyphens w:val="0"/>
              <w:autoSpaceDN/>
              <w:jc w:val="left"/>
              <w:textAlignment w:val="auto"/>
            </w:pPr>
            <w:r w:rsidRPr="00E0458C">
              <w:t xml:space="preserve">A kappadókiai atyák szentháromságtana. </w:t>
            </w:r>
          </w:p>
          <w:p w:rsidR="00111C2D" w:rsidRPr="00E0458C" w:rsidRDefault="00111C2D" w:rsidP="00B36ECE">
            <w:pPr>
              <w:pStyle w:val="Nincstrkz"/>
              <w:numPr>
                <w:ilvl w:val="0"/>
                <w:numId w:val="21"/>
              </w:numPr>
              <w:suppressAutoHyphens w:val="0"/>
              <w:autoSpaceDN/>
              <w:jc w:val="left"/>
              <w:textAlignment w:val="auto"/>
            </w:pPr>
            <w:r w:rsidRPr="00E0458C">
              <w:t xml:space="preserve">Szent Ágoston szentháromságtani koncepciója 1.: a szeretet az ágostoni teológiában-filozófiában. </w:t>
            </w:r>
          </w:p>
          <w:p w:rsidR="00111C2D" w:rsidRPr="00E0458C" w:rsidRDefault="00111C2D" w:rsidP="00B36ECE">
            <w:pPr>
              <w:pStyle w:val="Nincstrkz"/>
              <w:numPr>
                <w:ilvl w:val="0"/>
                <w:numId w:val="21"/>
              </w:numPr>
              <w:suppressAutoHyphens w:val="0"/>
              <w:autoSpaceDN/>
              <w:jc w:val="left"/>
              <w:textAlignment w:val="auto"/>
            </w:pPr>
            <w:r w:rsidRPr="00E0458C">
              <w:t xml:space="preserve">Szent Ágoston szentháromságtani koncepciója 2.: a persona mint relatio subsistens. </w:t>
            </w:r>
          </w:p>
          <w:p w:rsidR="00111C2D" w:rsidRPr="00E0458C" w:rsidRDefault="00111C2D" w:rsidP="00B36ECE">
            <w:pPr>
              <w:pStyle w:val="Nincstrkz"/>
              <w:numPr>
                <w:ilvl w:val="0"/>
                <w:numId w:val="21"/>
              </w:numPr>
              <w:suppressAutoHyphens w:val="0"/>
              <w:autoSpaceDN/>
              <w:jc w:val="left"/>
              <w:textAlignment w:val="auto"/>
            </w:pPr>
            <w:r w:rsidRPr="00E0458C">
              <w:t xml:space="preserve">Szent Ágoston szentháromságtani koncepciója 3.: a mens-notitia sui – amor sui hármassága. </w:t>
            </w:r>
          </w:p>
          <w:p w:rsidR="00111C2D" w:rsidRPr="00E0458C" w:rsidRDefault="00111C2D" w:rsidP="00B36ECE">
            <w:pPr>
              <w:pStyle w:val="Nincstrkz"/>
              <w:numPr>
                <w:ilvl w:val="0"/>
                <w:numId w:val="21"/>
              </w:numPr>
              <w:suppressAutoHyphens w:val="0"/>
              <w:autoSpaceDN/>
              <w:jc w:val="left"/>
              <w:textAlignment w:val="auto"/>
            </w:pPr>
            <w:r w:rsidRPr="00E0458C">
              <w:t xml:space="preserve">Szent Ágoston szentháromságtani koncepciója 4.: a memoria-intelligentia-voluntas hármassága. </w:t>
            </w:r>
          </w:p>
          <w:p w:rsidR="00111C2D" w:rsidRPr="00E0458C" w:rsidRDefault="00111C2D" w:rsidP="00B36ECE">
            <w:pPr>
              <w:pStyle w:val="Nincstrkz"/>
              <w:numPr>
                <w:ilvl w:val="0"/>
                <w:numId w:val="21"/>
              </w:numPr>
              <w:suppressAutoHyphens w:val="0"/>
              <w:autoSpaceDN/>
              <w:jc w:val="left"/>
              <w:textAlignment w:val="auto"/>
            </w:pPr>
            <w:r w:rsidRPr="00E0458C">
              <w:t xml:space="preserve">Szent Ágoston szentháromságtani koncepciója 5.: a vinculum amoris fogalma. </w:t>
            </w:r>
          </w:p>
          <w:p w:rsidR="00111C2D" w:rsidRPr="00E0458C" w:rsidRDefault="00111C2D" w:rsidP="00B36ECE">
            <w:pPr>
              <w:pStyle w:val="Nincstrkz"/>
              <w:numPr>
                <w:ilvl w:val="0"/>
                <w:numId w:val="21"/>
              </w:numPr>
              <w:suppressAutoHyphens w:val="0"/>
              <w:autoSpaceDN/>
              <w:jc w:val="left"/>
              <w:textAlignment w:val="auto"/>
            </w:pPr>
            <w:r w:rsidRPr="00E0458C">
              <w:t xml:space="preserve">A „pszichológiai” szentháromságtan és Szent Ágoston szentháromságtani koncepciója. </w:t>
            </w:r>
          </w:p>
          <w:p w:rsidR="00111C2D" w:rsidRPr="00E0458C" w:rsidRDefault="00111C2D" w:rsidP="00B36ECE">
            <w:pPr>
              <w:pStyle w:val="Nincstrkz"/>
              <w:numPr>
                <w:ilvl w:val="0"/>
                <w:numId w:val="21"/>
              </w:numPr>
              <w:suppressAutoHyphens w:val="0"/>
              <w:autoSpaceDN/>
              <w:jc w:val="left"/>
              <w:textAlignment w:val="auto"/>
            </w:pPr>
            <w:r w:rsidRPr="00E0458C">
              <w:t>Szent Ágoston szentháromságtani koncepciója 6.:  szentháromságtan és antropológia összefügg</w:t>
            </w:r>
            <w:r w:rsidRPr="00E0458C">
              <w:t>é</w:t>
            </w:r>
            <w:r w:rsidRPr="00E0458C">
              <w:t xml:space="preserve">sei. </w:t>
            </w:r>
          </w:p>
          <w:p w:rsidR="00111C2D" w:rsidRPr="00E0458C" w:rsidRDefault="00111C2D" w:rsidP="00B36ECE">
            <w:pPr>
              <w:pStyle w:val="Nincstrkz"/>
              <w:numPr>
                <w:ilvl w:val="0"/>
                <w:numId w:val="21"/>
              </w:numPr>
              <w:suppressAutoHyphens w:val="0"/>
              <w:autoSpaceDN/>
              <w:jc w:val="left"/>
              <w:textAlignment w:val="auto"/>
            </w:pPr>
            <w:r w:rsidRPr="00E0458C">
              <w:lastRenderedPageBreak/>
              <w:t xml:space="preserve">Skolasztikus szentháromságtani koncepciók. </w:t>
            </w:r>
          </w:p>
          <w:p w:rsidR="00111C2D" w:rsidRPr="00E0458C" w:rsidRDefault="00111C2D" w:rsidP="00B36ECE">
            <w:pPr>
              <w:pStyle w:val="Nincstrkz"/>
              <w:numPr>
                <w:ilvl w:val="0"/>
                <w:numId w:val="21"/>
              </w:numPr>
              <w:suppressAutoHyphens w:val="0"/>
              <w:autoSpaceDN/>
              <w:jc w:val="left"/>
              <w:textAlignment w:val="auto"/>
            </w:pPr>
            <w:r w:rsidRPr="00E0458C">
              <w:t xml:space="preserve">Középkori ferences szentháromságtani koncepciók. </w:t>
            </w:r>
          </w:p>
          <w:p w:rsidR="00111C2D" w:rsidRPr="00E0458C" w:rsidRDefault="00111C2D" w:rsidP="00B36ECE">
            <w:pPr>
              <w:pStyle w:val="Nincstrkz"/>
              <w:numPr>
                <w:ilvl w:val="0"/>
                <w:numId w:val="21"/>
              </w:numPr>
              <w:suppressAutoHyphens w:val="0"/>
              <w:autoSpaceDN/>
              <w:jc w:val="left"/>
              <w:textAlignment w:val="auto"/>
            </w:pPr>
            <w:r w:rsidRPr="00E0458C">
              <w:t xml:space="preserve">A szentháromságtan dilemmái. </w:t>
            </w:r>
          </w:p>
        </w:tc>
      </w:tr>
      <w:tr w:rsidR="00111C2D" w:rsidRPr="00520E96" w:rsidTr="004E1CEE">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Pr="00520E96" w:rsidRDefault="00111C2D" w:rsidP="004E1CEE">
            <w:pPr>
              <w:spacing w:after="0" w:line="240" w:lineRule="auto"/>
              <w:rPr>
                <w:b/>
              </w:rPr>
            </w:pPr>
            <w:r w:rsidRPr="00520E96">
              <w:rPr>
                <w:b/>
              </w:rPr>
              <w:lastRenderedPageBreak/>
              <w:t>Félévközi számonkérés módja és értékelése:</w:t>
            </w:r>
          </w:p>
          <w:p w:rsidR="00111C2D" w:rsidRDefault="00111C2D" w:rsidP="004E1CEE">
            <w:pPr>
              <w:spacing w:after="0" w:line="240" w:lineRule="auto"/>
            </w:pPr>
            <w:r>
              <w:t xml:space="preserve">A kurzust záró aláírás és jegy szükséges feltétele: 1 házi-esszé. </w:t>
            </w:r>
          </w:p>
          <w:p w:rsidR="00111C2D" w:rsidRDefault="00111C2D" w:rsidP="004E1CEE">
            <w:pPr>
              <w:spacing w:after="0" w:line="240" w:lineRule="auto"/>
            </w:pPr>
            <w:r>
              <w:t xml:space="preserve">A beadás kötelező 3 módja (vagyis mind a három módon be kell adni): </w:t>
            </w:r>
          </w:p>
          <w:p w:rsidR="00111C2D" w:rsidRDefault="00111C2D" w:rsidP="004E1CEE">
            <w:pPr>
              <w:spacing w:after="0" w:line="240" w:lineRule="auto"/>
            </w:pPr>
            <w:r>
              <w:t>(1) e-mail-be belemásolva, (2) ugyanahhoz az e-mailhez csatolva, (3) nyomtatva.</w:t>
            </w:r>
          </w:p>
          <w:p w:rsidR="00111C2D" w:rsidRDefault="00111C2D" w:rsidP="004E1CEE">
            <w:pPr>
              <w:spacing w:after="0" w:line="240" w:lineRule="auto"/>
            </w:pPr>
            <w:r>
              <w:t xml:space="preserve">A kurzusra benyújtott háziesszék között nem lehet hasonlóság. A hasonlóság meghatározása: ha az esszék állításai (tézisei) és érvei tartalmilag azonosak, az azonossághoz nem szükséges a stiláris, megfogalmazásbeli rokonság. Az egymással hasonló esszéket benyújtó hallgatók mindegyike „aláírás véglegesen megtagadva” bejegyzést kap, akkor is, ha egyéni tanrendet választott. A háziesszék egyeztetése a hallgatók feladata (ha valaki személyesen nem tudja elvégezni, akkor megbízottja révén tegye), erre a szeptemberi órák elején adok időt, de órán kívül is elvégezhető az egyeztetés. Az egyeztetésért az esszé készítője felel. </w:t>
            </w:r>
          </w:p>
          <w:p w:rsidR="00111C2D" w:rsidRDefault="00111C2D" w:rsidP="004E1CEE">
            <w:pPr>
              <w:spacing w:after="0" w:line="240" w:lineRule="auto"/>
            </w:pPr>
            <w:r>
              <w:t xml:space="preserve">A házi-esszé főszövegének terjedelme: 8000 karakter + betűköz. A főszöveg terjedelmébe nem számítanak bele: cím, alcím, mottó, jegyzetek. Idézetek, bibliográfiai leírások, saját vélemény kifejtései csak a jegyzetekben szerepelhetnek. </w:t>
            </w:r>
          </w:p>
          <w:p w:rsidR="00111C2D" w:rsidRDefault="00111C2D" w:rsidP="004E1CEE">
            <w:pPr>
              <w:spacing w:after="0" w:line="240" w:lineRule="auto"/>
            </w:pPr>
            <w:r>
              <w:t xml:space="preserve">A háziesszékben kizárólag a szemeszterben kiadott részletes kurzusleírás bibliográfiájában szereplő forrás- és szakirodalmat lehet használni, mást nem. </w:t>
            </w:r>
          </w:p>
          <w:p w:rsidR="00111C2D" w:rsidRPr="006B2115" w:rsidRDefault="00111C2D" w:rsidP="004E1CEE">
            <w:pPr>
              <w:spacing w:after="0" w:line="240" w:lineRule="auto"/>
            </w:pPr>
            <w:r>
              <w:t xml:space="preserve">Minden háziesszének Szent Ágoston Szentháromság munkájának egy szabadon választott bekezdését kell értelmeznie, elemezni a szakirodalom három szabadon választott szövegének felhasználásával. Ismertetnie kell a feldolgozásra választott szöveg fő állításait, gondolatmenetének rövid összefoglalását, fő érveit (vagy érvelést </w:t>
            </w:r>
            <w:r w:rsidRPr="006B2115">
              <w:t xml:space="preserve">helyettesítő példáit, eset-elemzéseit). A felhasznált szövegek helyeire oldalszámokkal kell hivatkozni. Csak az számít felhasznált irodalomnak, amelyre oldalszámokkal történik hivatkozás. A háziesszé használhatja-alkalmazhatja a feldolgozásra választott szöveg saját fogalmiságát, terminusait, attól nem kell eltérni, az eltérő fogalmiság és terminológia forrására hivatkozni kell. </w:t>
            </w:r>
          </w:p>
          <w:p w:rsidR="00111C2D" w:rsidRPr="006B2115" w:rsidRDefault="00111C2D" w:rsidP="004E1CEE">
            <w:pPr>
              <w:spacing w:after="0" w:line="240" w:lineRule="auto"/>
              <w:rPr>
                <w:b/>
              </w:rPr>
            </w:pPr>
            <w:r w:rsidRPr="006B2115">
              <w:rPr>
                <w:b/>
              </w:rPr>
              <w:t>Gyakorlati jegy / kollokvium teljesítésének módja, értékelése:</w:t>
            </w:r>
          </w:p>
          <w:p w:rsidR="00111C2D" w:rsidRPr="00E0458C" w:rsidRDefault="00111C2D" w:rsidP="004E1CEE">
            <w:pPr>
              <w:pStyle w:val="Nincstrkz"/>
            </w:pPr>
            <w:r w:rsidRPr="00E0458C">
              <w:t xml:space="preserve">aláírás véglegesen megtagadva: ha nem érkeznek meg határidőre a házi-esszék, és / vagy ha hasonlóságot mutat bármely háziesszé egy mástól benyújtott háziesszével, </w:t>
            </w:r>
          </w:p>
          <w:p w:rsidR="00111C2D" w:rsidRPr="00E0458C" w:rsidRDefault="00111C2D" w:rsidP="004E1CEE">
            <w:pPr>
              <w:pStyle w:val="Nincstrkz"/>
            </w:pPr>
            <w:r w:rsidRPr="00E0458C">
              <w:t xml:space="preserve">jeles: a dolgozat két szakirodalmat feldolgozva (hivatkozásokkal) a választott témában releváns tézist ismertet, az állítást kellő értelmezhetőségben kifejti, érvekkel, példákkal, gondolatmenet-rekonstrukcióval támasztja alá </w:t>
            </w:r>
          </w:p>
          <w:p w:rsidR="00111C2D" w:rsidRPr="00E0458C" w:rsidRDefault="00111C2D" w:rsidP="004E1CEE">
            <w:pPr>
              <w:pStyle w:val="Nincstrkz"/>
            </w:pPr>
            <w:r w:rsidRPr="00E0458C">
              <w:t xml:space="preserve">jó: a dolgozat két szakirodalmat feldolgozva (hivatkozásokkal) a választott témában releváns tézist ismertet, az állítást kellő értelmezhetőségben kifejti, </w:t>
            </w:r>
          </w:p>
          <w:p w:rsidR="00111C2D" w:rsidRPr="00E0458C" w:rsidRDefault="00111C2D" w:rsidP="004E1CEE">
            <w:pPr>
              <w:pStyle w:val="Nincstrkz"/>
            </w:pPr>
            <w:r w:rsidRPr="00E0458C">
              <w:t xml:space="preserve">közepes: a dolgozat a választott témában releváns tézist ismertet, az állítást kellő értelmezhetőségben kifejti </w:t>
            </w:r>
          </w:p>
          <w:p w:rsidR="00111C2D" w:rsidRPr="00E0458C" w:rsidRDefault="00111C2D" w:rsidP="004E1CEE">
            <w:pPr>
              <w:pStyle w:val="Nincstrkz"/>
            </w:pPr>
            <w:r w:rsidRPr="00E0458C">
              <w:t xml:space="preserve">elégséges: a dolgozat a választott témában releváns tézist ismertet </w:t>
            </w:r>
          </w:p>
          <w:p w:rsidR="00111C2D" w:rsidRPr="00E0458C" w:rsidRDefault="00111C2D" w:rsidP="004E1CEE">
            <w:pPr>
              <w:pStyle w:val="Nincstrkz"/>
            </w:pPr>
            <w:r w:rsidRPr="00E0458C">
              <w:t>elégtelen: a dolgozat olyan tézis állít, amely relevánsan nem vonatkoztatható a választott témára.</w:t>
            </w:r>
          </w:p>
        </w:tc>
      </w:tr>
      <w:tr w:rsidR="00111C2D" w:rsidRPr="00520E96" w:rsidTr="004E1CEE">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Pr="00520E96" w:rsidRDefault="00111C2D" w:rsidP="004E1CEE">
            <w:pPr>
              <w:spacing w:after="0" w:line="240" w:lineRule="auto"/>
              <w:rPr>
                <w:b/>
              </w:rPr>
            </w:pPr>
            <w:r w:rsidRPr="00520E96">
              <w:rPr>
                <w:b/>
              </w:rPr>
              <w:t>Kötelező irodalom:</w:t>
            </w:r>
          </w:p>
          <w:p w:rsidR="00111C2D" w:rsidRPr="00E0458C" w:rsidRDefault="00111C2D" w:rsidP="00B36ECE">
            <w:pPr>
              <w:pStyle w:val="Nincstrkz"/>
              <w:numPr>
                <w:ilvl w:val="0"/>
                <w:numId w:val="22"/>
              </w:numPr>
              <w:suppressAutoHyphens w:val="0"/>
              <w:autoSpaceDN/>
              <w:jc w:val="left"/>
              <w:textAlignment w:val="auto"/>
            </w:pPr>
            <w:r w:rsidRPr="00E0458C">
              <w:t>Szent Ágoston 1985 A Szentháromságról. Ford., bev., jegyz. Gál Ferenc. Budapest: Szent István Társulat. (Ókeresztény írók 10., sorozatszerk. Vanyó László). Vö. Adamik Tamás 1989/90: „Aur</w:t>
            </w:r>
            <w:r w:rsidRPr="00E0458C">
              <w:t>e</w:t>
            </w:r>
            <w:r w:rsidRPr="00E0458C">
              <w:t xml:space="preserve">lius Augustinus: A Szentháromságról. Ford., bev., jegyz. Gál Ferenc”. Antik tanulmányok 34. köt. 2. sz. 171-177. old. </w:t>
            </w:r>
          </w:p>
          <w:p w:rsidR="00111C2D" w:rsidRPr="00E0458C" w:rsidRDefault="00111C2D" w:rsidP="00B36ECE">
            <w:pPr>
              <w:pStyle w:val="Nincstrkz"/>
              <w:numPr>
                <w:ilvl w:val="0"/>
                <w:numId w:val="22"/>
              </w:numPr>
              <w:suppressAutoHyphens w:val="0"/>
              <w:autoSpaceDN/>
              <w:jc w:val="left"/>
              <w:textAlignment w:val="auto"/>
            </w:pPr>
            <w:r w:rsidRPr="00E0458C">
              <w:t>Szent Ágoston 1982 Vallomások. Ford., jegyz. Városi István, a szöveget az eredetivel egybe-vetette Vidrányi Katalin, utószó Redl Károly. Budapest: Gondolat (Etikai gondolkodók). Vö. Adamik Tamás 1985/86: „Aurelius Augustinus: Vallomások. Gondolat, 1982” Antik tanulmányok 32. köt. 2. sz. 277-281. old. Részlete új fordításban ld. Szent Ágoston 2002 „Vallomásainak tiz</w:t>
            </w:r>
            <w:r w:rsidRPr="00E0458C">
              <w:t>e</w:t>
            </w:r>
            <w:r w:rsidRPr="00E0458C">
              <w:t xml:space="preserve">negyedik könyve”. Ford. Heidl György. Tanítvány 8. (a kötetben tévesen 7.) évf. (2002) 4. sz. 49-74. old. </w:t>
            </w:r>
          </w:p>
          <w:p w:rsidR="00111C2D" w:rsidRPr="00E0458C" w:rsidRDefault="00111C2D" w:rsidP="00B36ECE">
            <w:pPr>
              <w:pStyle w:val="Nincstrkz"/>
              <w:numPr>
                <w:ilvl w:val="0"/>
                <w:numId w:val="22"/>
              </w:numPr>
              <w:suppressAutoHyphens w:val="0"/>
              <w:autoSpaceDN/>
              <w:jc w:val="left"/>
              <w:textAlignment w:val="auto"/>
            </w:pPr>
            <w:r w:rsidRPr="00E0458C">
              <w:t xml:space="preserve">Szent Ágoston műveinek latin szövegét ld. </w:t>
            </w:r>
          </w:p>
          <w:p w:rsidR="00111C2D" w:rsidRPr="00E0458C" w:rsidRDefault="005F01DC" w:rsidP="004E1CEE">
            <w:pPr>
              <w:pStyle w:val="Nincstrkz"/>
            </w:pPr>
            <w:hyperlink r:id="rId10" w:history="1">
              <w:r w:rsidR="00111C2D" w:rsidRPr="00E0458C">
                <w:rPr>
                  <w:rStyle w:val="Hiperhivatkozs"/>
                </w:rPr>
                <w:t>http://www.augustinus.it/</w:t>
              </w:r>
            </w:hyperlink>
            <w:r w:rsidR="00111C2D" w:rsidRPr="00E0458C">
              <w:t xml:space="preserve"> vagy </w:t>
            </w:r>
            <w:hyperlink r:id="rId11" w:history="1">
              <w:r w:rsidR="00111C2D" w:rsidRPr="00E0458C">
                <w:rPr>
                  <w:rStyle w:val="Hiperhivatkozs"/>
                </w:rPr>
                <w:t>http://www.documentacatholicaomnia.eu/</w:t>
              </w:r>
            </w:hyperlink>
            <w:r w:rsidR="00111C2D" w:rsidRPr="00E0458C">
              <w:rPr>
                <w:rStyle w:val="Hiperhivatkozs"/>
              </w:rPr>
              <w:t xml:space="preserve"> </w:t>
            </w:r>
          </w:p>
          <w:p w:rsidR="00111C2D" w:rsidRDefault="00111C2D" w:rsidP="004E1CEE">
            <w:pPr>
              <w:spacing w:after="0" w:line="240" w:lineRule="auto"/>
              <w:rPr>
                <w:b/>
              </w:rPr>
            </w:pPr>
          </w:p>
          <w:p w:rsidR="00111C2D" w:rsidRPr="00520E96" w:rsidRDefault="00111C2D" w:rsidP="004E1CEE">
            <w:pPr>
              <w:spacing w:after="0" w:line="240" w:lineRule="auto"/>
              <w:rPr>
                <w:b/>
              </w:rPr>
            </w:pPr>
            <w:r w:rsidRPr="00520E96">
              <w:rPr>
                <w:b/>
              </w:rPr>
              <w:t>Ajánlott irodalom:</w:t>
            </w:r>
          </w:p>
          <w:p w:rsidR="00111C2D" w:rsidRPr="00E0458C" w:rsidRDefault="00111C2D" w:rsidP="00B36ECE">
            <w:pPr>
              <w:pStyle w:val="Nincstrkz"/>
              <w:numPr>
                <w:ilvl w:val="0"/>
                <w:numId w:val="23"/>
              </w:numPr>
              <w:suppressAutoHyphens w:val="0"/>
              <w:autoSpaceDN/>
              <w:jc w:val="left"/>
              <w:textAlignment w:val="auto"/>
            </w:pPr>
            <w:r w:rsidRPr="00E0458C">
              <w:t xml:space="preserve">Arendt, Hannah 2006 Der Liebesbegriff bei Augustin. Versuch einer philosophischen Interpretation [1929]. Einl. Essay: Frauke Annegert Kurbacher. Hildesheim – Zürich – New York: Georg Olms Verlag (Philosophische Texte und Studien Bd. 90). </w:t>
            </w:r>
          </w:p>
          <w:p w:rsidR="00111C2D" w:rsidRPr="00E0458C" w:rsidRDefault="00111C2D" w:rsidP="00B36ECE">
            <w:pPr>
              <w:pStyle w:val="Nincstrkz"/>
              <w:numPr>
                <w:ilvl w:val="0"/>
                <w:numId w:val="23"/>
              </w:numPr>
              <w:suppressAutoHyphens w:val="0"/>
              <w:autoSpaceDN/>
              <w:jc w:val="left"/>
              <w:textAlignment w:val="auto"/>
            </w:pPr>
            <w:r w:rsidRPr="00E0458C">
              <w:t xml:space="preserve">Brons, Martin 2017 Augustins Trinitätslehre praktisch: Katechese, Liturgie, Predigt. Ritual und </w:t>
            </w:r>
            <w:r w:rsidRPr="00E0458C">
              <w:lastRenderedPageBreak/>
              <w:t xml:space="preserve">Unterweisung auf dem Weg zur Taufe. Tübingen: J. C. B. Mohr (Paul Siebeck) (Studien und Texte zu Antike und Christentum / Studies and Texts in Antiquity and Christianity, 105). </w:t>
            </w:r>
          </w:p>
          <w:p w:rsidR="00111C2D" w:rsidRPr="00E0458C" w:rsidRDefault="00111C2D" w:rsidP="00B36ECE">
            <w:pPr>
              <w:pStyle w:val="Nincstrkz"/>
              <w:numPr>
                <w:ilvl w:val="0"/>
                <w:numId w:val="23"/>
              </w:numPr>
              <w:suppressAutoHyphens w:val="0"/>
              <w:autoSpaceDN/>
              <w:jc w:val="left"/>
              <w:textAlignment w:val="auto"/>
            </w:pPr>
            <w:r w:rsidRPr="00E0458C">
              <w:t>Brown, Peter 2003 Szent Ágoston élete. Ford. Sághy Marianne. Budapest: Osiris Kiadó.</w:t>
            </w:r>
          </w:p>
          <w:p w:rsidR="00111C2D" w:rsidRPr="00E0458C" w:rsidRDefault="00111C2D" w:rsidP="00B36ECE">
            <w:pPr>
              <w:pStyle w:val="Nincstrkz"/>
              <w:numPr>
                <w:ilvl w:val="0"/>
                <w:numId w:val="23"/>
              </w:numPr>
              <w:suppressAutoHyphens w:val="0"/>
              <w:autoSpaceDN/>
              <w:jc w:val="left"/>
              <w:textAlignment w:val="auto"/>
            </w:pPr>
            <w:r w:rsidRPr="00E0458C">
              <w:t xml:space="preserve">Finn, Douglas 2015 Life in the Spirit. Trinitarian Grammar and Pneumatic Community in Hegel and Augustine. Notre Dame: University of Notre Dame Press (Thresholds in Philosophy and Theology). </w:t>
            </w:r>
          </w:p>
          <w:p w:rsidR="00111C2D" w:rsidRPr="00E0458C" w:rsidRDefault="00111C2D" w:rsidP="00B36ECE">
            <w:pPr>
              <w:pStyle w:val="Nincstrkz"/>
              <w:numPr>
                <w:ilvl w:val="0"/>
                <w:numId w:val="23"/>
              </w:numPr>
              <w:suppressAutoHyphens w:val="0"/>
              <w:autoSpaceDN/>
              <w:jc w:val="left"/>
              <w:textAlignment w:val="auto"/>
            </w:pPr>
            <w:r w:rsidRPr="00E0458C">
              <w:t>Forte, Bruno 1989 Trinität als Geschichte. Der lebendige Gott - Gott der Lebenden. Mainz : Mat</w:t>
            </w:r>
            <w:r w:rsidRPr="00E0458C">
              <w:t>t</w:t>
            </w:r>
            <w:r w:rsidRPr="00E0458C">
              <w:t xml:space="preserve">hias Grünewald Verlag. </w:t>
            </w:r>
          </w:p>
          <w:p w:rsidR="00111C2D" w:rsidRPr="00E0458C" w:rsidRDefault="00111C2D" w:rsidP="00B36ECE">
            <w:pPr>
              <w:pStyle w:val="Nincstrkz"/>
              <w:numPr>
                <w:ilvl w:val="0"/>
                <w:numId w:val="23"/>
              </w:numPr>
              <w:suppressAutoHyphens w:val="0"/>
              <w:autoSpaceDN/>
              <w:jc w:val="left"/>
              <w:textAlignment w:val="auto"/>
            </w:pPr>
            <w:r w:rsidRPr="00E0458C">
              <w:t xml:space="preserve">Kany, Roland 2012 Augustins Trinitätsdenken. Bilanz, Kritik und Weiterführung der modernen Forschung zu "De trinitate". Tübingen: Mohr Siebeck (Studien und Texte zu Antike und Christentum, 22). Ld. még korábbi kötetét: 2010 Augustine's Trinitarian Thought. A Critical Reappraisal of Modern Scholarship on "De Trinitate". London: T &amp; T Clark. </w:t>
            </w:r>
          </w:p>
          <w:p w:rsidR="00111C2D" w:rsidRPr="00E0458C" w:rsidRDefault="00111C2D" w:rsidP="00B36ECE">
            <w:pPr>
              <w:pStyle w:val="Nincstrkz"/>
              <w:numPr>
                <w:ilvl w:val="0"/>
                <w:numId w:val="23"/>
              </w:numPr>
              <w:suppressAutoHyphens w:val="0"/>
              <w:autoSpaceDN/>
              <w:jc w:val="left"/>
              <w:textAlignment w:val="auto"/>
            </w:pPr>
            <w:r w:rsidRPr="00E0458C">
              <w:t xml:space="preserve">Kasper, Walter 2008 (1982) Der Gott Jesu Christi. Freiburg: Herder. </w:t>
            </w:r>
          </w:p>
          <w:p w:rsidR="00111C2D" w:rsidRPr="00E0458C" w:rsidRDefault="00111C2D" w:rsidP="00B36ECE">
            <w:pPr>
              <w:pStyle w:val="Nincstrkz"/>
              <w:numPr>
                <w:ilvl w:val="0"/>
                <w:numId w:val="23"/>
              </w:numPr>
              <w:suppressAutoHyphens w:val="0"/>
              <w:autoSpaceDN/>
              <w:jc w:val="left"/>
              <w:textAlignment w:val="auto"/>
            </w:pPr>
            <w:r w:rsidRPr="00E0458C">
              <w:t xml:space="preserve">Manchester, Peter 2015 Temporality and Trinity. New York: Fordham University Press. </w:t>
            </w:r>
          </w:p>
          <w:p w:rsidR="00111C2D" w:rsidRPr="00E0458C" w:rsidRDefault="00111C2D" w:rsidP="00B36ECE">
            <w:pPr>
              <w:pStyle w:val="Nincstrkz"/>
              <w:numPr>
                <w:ilvl w:val="0"/>
                <w:numId w:val="23"/>
              </w:numPr>
              <w:suppressAutoHyphens w:val="0"/>
              <w:autoSpaceDN/>
              <w:jc w:val="left"/>
              <w:textAlignment w:val="auto"/>
            </w:pPr>
            <w:r w:rsidRPr="00E0458C">
              <w:t xml:space="preserve">Pannenberg, Wolfhart 2005 [1988] Rendszeres teológia. I. Budapest: Osiris. </w:t>
            </w:r>
          </w:p>
          <w:p w:rsidR="00111C2D" w:rsidRPr="00E0458C" w:rsidRDefault="00111C2D" w:rsidP="00B36ECE">
            <w:pPr>
              <w:pStyle w:val="Nincstrkz"/>
              <w:numPr>
                <w:ilvl w:val="0"/>
                <w:numId w:val="23"/>
              </w:numPr>
              <w:suppressAutoHyphens w:val="0"/>
              <w:autoSpaceDN/>
              <w:jc w:val="left"/>
              <w:textAlignment w:val="auto"/>
            </w:pPr>
            <w:r w:rsidRPr="00E0458C">
              <w:t>Perczel István 1999 Isten felfoghatatlansága és leereszkedése. Szent Ágoston és Aranyszájú Szent János metafizikája és misztikája. Budapest: Atlantisz. (A kútnál). Vö. Fülöp László 2000: „Az á</w:t>
            </w:r>
            <w:r w:rsidRPr="00E0458C">
              <w:t>r</w:t>
            </w:r>
            <w:r w:rsidRPr="00E0458C">
              <w:t xml:space="preserve">nyalatok hermeneutikája (Perczel István: Isten felfoghatatlansága és leereszkedése)”. Pannonhalmi Szemle 8. évf. 3. sz. 116-117. old. </w:t>
            </w:r>
          </w:p>
          <w:p w:rsidR="00111C2D" w:rsidRPr="00E0458C" w:rsidRDefault="00111C2D" w:rsidP="00B36ECE">
            <w:pPr>
              <w:pStyle w:val="Nincstrkz"/>
              <w:numPr>
                <w:ilvl w:val="0"/>
                <w:numId w:val="23"/>
              </w:numPr>
              <w:suppressAutoHyphens w:val="0"/>
              <w:autoSpaceDN/>
              <w:jc w:val="left"/>
              <w:textAlignment w:val="auto"/>
            </w:pPr>
            <w:r w:rsidRPr="00E0458C">
              <w:t>Pollmann, Karla (ed-in-chief) – Otten, Willemien (ed.) 2013 The Oxford Guide to Historical R</w:t>
            </w:r>
            <w:r w:rsidRPr="00E0458C">
              <w:t>e</w:t>
            </w:r>
            <w:r w:rsidRPr="00E0458C">
              <w:t xml:space="preserve">ception of Augustine. Vol. 1. Oxford: Oxford University Press. </w:t>
            </w:r>
          </w:p>
          <w:p w:rsidR="00111C2D" w:rsidRPr="00E0458C" w:rsidRDefault="00111C2D" w:rsidP="00B36ECE">
            <w:pPr>
              <w:pStyle w:val="Nincstrkz"/>
              <w:numPr>
                <w:ilvl w:val="0"/>
                <w:numId w:val="23"/>
              </w:numPr>
              <w:suppressAutoHyphens w:val="0"/>
              <w:autoSpaceDN/>
              <w:jc w:val="left"/>
              <w:textAlignment w:val="auto"/>
            </w:pPr>
            <w:r w:rsidRPr="00E0458C">
              <w:t>Rahner, Karl 2013 „Der dreifaltige Gott als transzendenter Urgrund der Heilsgeschichte”. In Rahner, Karl Sämtliche Werke Bd. 22/1b Dogmatik nach dem Konzil. Erster Teilband: Grundlegung der Theologie, Gotteslehre und Christologie. Teil B. Bearb. von Peter Walter, Mi</w:t>
            </w:r>
            <w:r w:rsidRPr="00E0458C">
              <w:t>c</w:t>
            </w:r>
            <w:r w:rsidRPr="00E0458C">
              <w:t xml:space="preserve">hael Hauber. Freiburg – Basel - Wien: Herder, 513-627. old. </w:t>
            </w:r>
          </w:p>
          <w:p w:rsidR="00111C2D" w:rsidRPr="00E0458C" w:rsidRDefault="00111C2D" w:rsidP="00B36ECE">
            <w:pPr>
              <w:pStyle w:val="Nincstrkz"/>
              <w:numPr>
                <w:ilvl w:val="0"/>
                <w:numId w:val="23"/>
              </w:numPr>
              <w:suppressAutoHyphens w:val="0"/>
              <w:autoSpaceDN/>
              <w:jc w:val="left"/>
              <w:textAlignment w:val="auto"/>
            </w:pPr>
            <w:r w:rsidRPr="00E0458C">
              <w:t xml:space="preserve">Schindler, Alfred 1965 Wort und Analogie in Augustins Trinitätslehre. Tübingen: J. C. B. Mohr. </w:t>
            </w:r>
          </w:p>
          <w:p w:rsidR="00111C2D" w:rsidRPr="00E0458C" w:rsidRDefault="00111C2D" w:rsidP="00B36ECE">
            <w:pPr>
              <w:pStyle w:val="Nincstrkz"/>
              <w:numPr>
                <w:ilvl w:val="0"/>
                <w:numId w:val="23"/>
              </w:numPr>
              <w:suppressAutoHyphens w:val="0"/>
              <w:autoSpaceDN/>
              <w:jc w:val="left"/>
              <w:textAlignment w:val="auto"/>
            </w:pPr>
            <w:r w:rsidRPr="00E0458C">
              <w:t xml:space="preserve">Schmaus, Michael 1967 Psychologische Trinitätslehre des heiligen Augustinus. 22 Fotomechanischer Nachdruck der 1927 erschienenen Ausg. Mit einem Nachtrag und Liiteraturergänzungen des Verfassers. Münster/Westf.: Aschendorff (Münsterische Beiträge zur Theologie, Heft 11.). </w:t>
            </w:r>
          </w:p>
          <w:p w:rsidR="00111C2D" w:rsidRPr="00E0458C" w:rsidRDefault="00111C2D" w:rsidP="00B36ECE">
            <w:pPr>
              <w:pStyle w:val="Nincstrkz"/>
              <w:numPr>
                <w:ilvl w:val="0"/>
                <w:numId w:val="23"/>
              </w:numPr>
              <w:suppressAutoHyphens w:val="0"/>
              <w:autoSpaceDN/>
              <w:jc w:val="left"/>
              <w:textAlignment w:val="auto"/>
            </w:pPr>
            <w:r w:rsidRPr="00E0458C">
              <w:t xml:space="preserve">Stump, Eleonore – Kretzmann, Norman (Ed.) 2001 The Cambridge Companion to Augustine. Cambridge: CUP (Cambridge Companions to Philosophy). </w:t>
            </w:r>
          </w:p>
          <w:p w:rsidR="00111C2D" w:rsidRPr="00E0458C" w:rsidRDefault="00111C2D" w:rsidP="00B36ECE">
            <w:pPr>
              <w:pStyle w:val="Nincstrkz"/>
              <w:numPr>
                <w:ilvl w:val="0"/>
                <w:numId w:val="23"/>
              </w:numPr>
              <w:suppressAutoHyphens w:val="0"/>
              <w:autoSpaceDN/>
              <w:jc w:val="left"/>
              <w:textAlignment w:val="auto"/>
            </w:pPr>
            <w:r w:rsidRPr="00E0458C">
              <w:t xml:space="preserve">Wipfler, Heinz 1977 Grundfragen der Trinitätsspekulation. Die Analogiefrage in der Trinitätstheologie. Regensburg: Habbel. </w:t>
            </w:r>
          </w:p>
          <w:p w:rsidR="00111C2D" w:rsidRPr="00E0458C" w:rsidRDefault="00111C2D" w:rsidP="00B36ECE">
            <w:pPr>
              <w:pStyle w:val="Nincstrkz"/>
              <w:numPr>
                <w:ilvl w:val="0"/>
                <w:numId w:val="23"/>
              </w:numPr>
              <w:suppressAutoHyphens w:val="0"/>
              <w:autoSpaceDN/>
              <w:jc w:val="left"/>
              <w:textAlignment w:val="auto"/>
            </w:pPr>
            <w:r w:rsidRPr="00E0458C">
              <w:t xml:space="preserve">Wisse, Maarten 2011 Trinitarian Theology Beyond Participation. Augustine's de Trinitate and Contemporary Theology. London – New York: T &amp; T Clark (T &amp; T Clark Studies in Systematic Theology, Band 11). </w:t>
            </w:r>
          </w:p>
        </w:tc>
      </w:tr>
    </w:tbl>
    <w:p w:rsidR="00111C2D" w:rsidRDefault="00111C2D" w:rsidP="00057AB7"/>
    <w:p w:rsidR="00111C2D" w:rsidRDefault="00111C2D" w:rsidP="00B36ECE">
      <w:pPr>
        <w:spacing w:before="120"/>
        <w:jc w:val="center"/>
        <w:rPr>
          <w:b/>
          <w:sz w:val="24"/>
        </w:rPr>
      </w:pPr>
      <w:r>
        <w:br w:type="page"/>
      </w:r>
      <w:r>
        <w:rPr>
          <w:b/>
          <w:sz w:val="24"/>
        </w:rPr>
        <w:lastRenderedPageBreak/>
        <w:t>TANTÁRGYI TEMATIKA</w:t>
      </w:r>
    </w:p>
    <w:tbl>
      <w:tblPr>
        <w:tblW w:w="9670" w:type="dxa"/>
        <w:tblInd w:w="108" w:type="dxa"/>
        <w:tblCellMar>
          <w:left w:w="10" w:type="dxa"/>
          <w:right w:w="10" w:type="dxa"/>
        </w:tblCellMar>
        <w:tblLook w:val="0000" w:firstRow="0" w:lastRow="0" w:firstColumn="0" w:lastColumn="0" w:noHBand="0" w:noVBand="0"/>
      </w:tblPr>
      <w:tblGrid>
        <w:gridCol w:w="4835"/>
        <w:gridCol w:w="4835"/>
      </w:tblGrid>
      <w:tr w:rsidR="00111C2D" w:rsidTr="004E1CEE">
        <w:tc>
          <w:tcPr>
            <w:tcW w:w="48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Default="00111C2D" w:rsidP="004E1CEE">
            <w:pPr>
              <w:spacing w:after="0" w:line="240" w:lineRule="auto"/>
              <w:jc w:val="left"/>
              <w:rPr>
                <w:b/>
              </w:rPr>
            </w:pPr>
            <w:r>
              <w:rPr>
                <w:b/>
              </w:rPr>
              <w:t>Tantárgy neve:</w:t>
            </w:r>
          </w:p>
          <w:p w:rsidR="00111C2D" w:rsidRDefault="00111C2D" w:rsidP="004E1CEE">
            <w:pPr>
              <w:spacing w:after="0" w:line="240" w:lineRule="auto"/>
              <w:jc w:val="left"/>
            </w:pPr>
            <w:r>
              <w:t>Klasszikus német filozófia alapművei</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Pr="00CE7913" w:rsidRDefault="00111C2D" w:rsidP="004E1CEE">
            <w:pPr>
              <w:spacing w:after="0" w:line="240" w:lineRule="auto"/>
              <w:jc w:val="left"/>
            </w:pPr>
            <w:r>
              <w:rPr>
                <w:b/>
              </w:rPr>
              <w:t>Tantárgy Neptun kódja:</w:t>
            </w:r>
            <w:r>
              <w:t xml:space="preserve"> </w:t>
            </w:r>
            <w:r w:rsidRPr="00CE7913">
              <w:t>BTFIDN0FV</w:t>
            </w:r>
          </w:p>
          <w:p w:rsidR="00111C2D" w:rsidRDefault="00111C2D" w:rsidP="004E1CEE">
            <w:pPr>
              <w:spacing w:after="0" w:line="240" w:lineRule="auto"/>
              <w:jc w:val="left"/>
            </w:pPr>
            <w:r>
              <w:rPr>
                <w:b/>
              </w:rPr>
              <w:t>Tárgyfelelős intézet:</w:t>
            </w:r>
            <w:r>
              <w:t xml:space="preserve"> Antropológiai és Filozófiai Tudományok Intézete </w:t>
            </w:r>
          </w:p>
        </w:tc>
      </w:tr>
      <w:tr w:rsidR="00111C2D" w:rsidTr="004E1CEE">
        <w:tc>
          <w:tcPr>
            <w:tcW w:w="483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Default="00111C2D" w:rsidP="004E1CEE">
            <w:pPr>
              <w:spacing w:after="0" w:line="240" w:lineRule="auto"/>
              <w:jc w:val="left"/>
            </w:pP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Default="00111C2D" w:rsidP="004E1CEE">
            <w:pPr>
              <w:spacing w:after="0" w:line="240" w:lineRule="auto"/>
              <w:jc w:val="left"/>
            </w:pPr>
            <w:r>
              <w:rPr>
                <w:b/>
              </w:rPr>
              <w:t>Tantárgyelem:</w:t>
            </w:r>
            <w:r>
              <w:t xml:space="preserve"> szabadon választható</w:t>
            </w:r>
          </w:p>
        </w:tc>
      </w:tr>
      <w:tr w:rsidR="00111C2D" w:rsidTr="004E1CEE">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Default="00111C2D" w:rsidP="004E1CEE">
            <w:pPr>
              <w:spacing w:after="0" w:line="240" w:lineRule="auto"/>
              <w:jc w:val="left"/>
            </w:pPr>
            <w:r>
              <w:rPr>
                <w:b/>
              </w:rPr>
              <w:t>Tárgyfelelős:</w:t>
            </w:r>
            <w:r>
              <w:t xml:space="preserve"> Gáspár Csaba László, </w:t>
            </w:r>
            <w:r w:rsidR="00D5637F">
              <w:t>dr.</w:t>
            </w:r>
            <w:r>
              <w:t>, habil. egy. doc.</w:t>
            </w:r>
          </w:p>
        </w:tc>
      </w:tr>
      <w:tr w:rsidR="00111C2D" w:rsidTr="004E1CEE">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Default="00111C2D" w:rsidP="004E1CEE">
            <w:pPr>
              <w:spacing w:after="0" w:line="240" w:lineRule="auto"/>
              <w:jc w:val="left"/>
            </w:pPr>
            <w:r>
              <w:rPr>
                <w:b/>
              </w:rPr>
              <w:t>Közreműködő oktató(k):</w:t>
            </w:r>
            <w:r>
              <w:t xml:space="preserve"> </w:t>
            </w:r>
          </w:p>
        </w:tc>
      </w:tr>
      <w:tr w:rsidR="00111C2D" w:rsidTr="004E1CEE">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Default="00111C2D" w:rsidP="004E1CEE">
            <w:pPr>
              <w:spacing w:after="0" w:line="240" w:lineRule="auto"/>
              <w:jc w:val="left"/>
            </w:pPr>
            <w:r>
              <w:rPr>
                <w:b/>
              </w:rPr>
              <w:t xml:space="preserve">Javasolt félév: </w:t>
            </w:r>
            <w:r w:rsidRPr="00794818">
              <w:rPr>
                <w:bCs/>
                <w:color w:val="212121"/>
                <w:lang w:eastAsia="hu-HU"/>
              </w:rPr>
              <w:t>páratlan év, tavasz</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Default="00111C2D" w:rsidP="004E1CEE">
            <w:pPr>
              <w:spacing w:after="0" w:line="240" w:lineRule="auto"/>
              <w:jc w:val="left"/>
            </w:pPr>
            <w:r>
              <w:rPr>
                <w:b/>
              </w:rPr>
              <w:t>Előfeltétel:</w:t>
            </w:r>
            <w:r>
              <w:t xml:space="preserve"> –</w:t>
            </w:r>
          </w:p>
        </w:tc>
      </w:tr>
      <w:tr w:rsidR="00111C2D" w:rsidTr="004E1CEE">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Default="00111C2D" w:rsidP="004E1CEE">
            <w:pPr>
              <w:spacing w:after="0" w:line="240" w:lineRule="auto"/>
              <w:jc w:val="left"/>
            </w:pPr>
            <w:r>
              <w:rPr>
                <w:b/>
              </w:rPr>
              <w:t>Óraszám/hét:</w:t>
            </w:r>
            <w:r>
              <w:t xml:space="preserve"> 0+2 </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Default="00111C2D" w:rsidP="004E1CEE">
            <w:pPr>
              <w:spacing w:after="0" w:line="240" w:lineRule="auto"/>
              <w:jc w:val="left"/>
            </w:pPr>
            <w:r>
              <w:rPr>
                <w:b/>
              </w:rPr>
              <w:t>Számonkérés módja:</w:t>
            </w:r>
            <w:r>
              <w:t xml:space="preserve"> gyakorlati jegy</w:t>
            </w:r>
          </w:p>
        </w:tc>
      </w:tr>
      <w:tr w:rsidR="00111C2D" w:rsidTr="004E1CEE">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Default="00111C2D" w:rsidP="004E1CEE">
            <w:pPr>
              <w:spacing w:after="0" w:line="240" w:lineRule="auto"/>
              <w:jc w:val="left"/>
            </w:pPr>
            <w:r>
              <w:rPr>
                <w:b/>
              </w:rPr>
              <w:t>Kreditpont:</w:t>
            </w:r>
            <w:r>
              <w:t xml:space="preserve"> 5 </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Default="00111C2D" w:rsidP="004E1CEE">
            <w:pPr>
              <w:spacing w:after="0" w:line="240" w:lineRule="auto"/>
              <w:jc w:val="left"/>
            </w:pPr>
            <w:r>
              <w:rPr>
                <w:b/>
              </w:rPr>
              <w:t>Munkarend:</w:t>
            </w:r>
            <w:r>
              <w:t xml:space="preserve"> nappali </w:t>
            </w:r>
          </w:p>
        </w:tc>
      </w:tr>
      <w:tr w:rsidR="00111C2D" w:rsidTr="004E1CEE">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Default="00111C2D" w:rsidP="004E1CEE">
            <w:pPr>
              <w:spacing w:after="0" w:line="240" w:lineRule="auto"/>
              <w:jc w:val="left"/>
              <w:rPr>
                <w:b/>
              </w:rPr>
            </w:pPr>
            <w:r>
              <w:rPr>
                <w:b/>
              </w:rPr>
              <w:t>Tantárgy feladata és célja:</w:t>
            </w:r>
          </w:p>
          <w:p w:rsidR="00111C2D" w:rsidRDefault="00111C2D" w:rsidP="004E1CEE">
            <w:pPr>
              <w:spacing w:after="0" w:line="240" w:lineRule="auto"/>
            </w:pPr>
            <w:r w:rsidRPr="009B0A6C">
              <w:t>A klasszikus német filozófiának mint a nyugati filozófiatörténet kiemelkedő korszakának ismertetése, egyszersmind a filozófiai idealizmus gondolkodásának valamint a filozófia mint rendszer értelmének és jelentőségének bemutatása a korszak jeles gondolkodói munkásságának példáján</w:t>
            </w:r>
            <w:r>
              <w:t>.</w:t>
            </w:r>
          </w:p>
          <w:p w:rsidR="00111C2D" w:rsidRDefault="00111C2D" w:rsidP="004E1CEE">
            <w:pPr>
              <w:spacing w:after="0" w:line="240" w:lineRule="auto"/>
              <w:rPr>
                <w:b/>
              </w:rPr>
            </w:pPr>
            <w:r>
              <w:rPr>
                <w:b/>
              </w:rPr>
              <w:t>Fejlesztendő kompetenciák:</w:t>
            </w:r>
          </w:p>
          <w:p w:rsidR="00111C2D" w:rsidRDefault="00111C2D" w:rsidP="004E1CEE">
            <w:pPr>
              <w:spacing w:after="0" w:line="240" w:lineRule="auto"/>
            </w:pPr>
            <w:r>
              <w:rPr>
                <w:b/>
                <w:i/>
              </w:rPr>
              <w:t>tudás:</w:t>
            </w:r>
            <w:r>
              <w:t xml:space="preserve"> Az újkori filozófia történetével kapcsolatos ismeretek, olyan</w:t>
            </w:r>
            <w:r w:rsidRPr="00B14B9C">
              <w:t xml:space="preserve"> </w:t>
            </w:r>
            <w:r>
              <w:t>szaktudás, amely</w:t>
            </w:r>
            <w:r w:rsidRPr="00B14B9C">
              <w:t xml:space="preserve"> a multidiszciplináris szakmai tudás fundamentumát </w:t>
            </w:r>
            <w:r>
              <w:t>képezi. A</w:t>
            </w:r>
            <w:r w:rsidRPr="00857845">
              <w:t xml:space="preserve">z emberrel, a társadalommal kapcsolatos meghatározó </w:t>
            </w:r>
            <w:r>
              <w:t xml:space="preserve">filozófiai </w:t>
            </w:r>
            <w:r w:rsidRPr="00857845">
              <w:t>eredmények ismerete</w:t>
            </w:r>
            <w:r>
              <w:t xml:space="preserve">. A </w:t>
            </w:r>
            <w:r w:rsidRPr="00C673F8">
              <w:t>fogalomrendszerek fejlődési törvényszerűségeinek ismerete</w:t>
            </w:r>
            <w:r>
              <w:t>. S</w:t>
            </w:r>
            <w:r w:rsidRPr="00C673F8">
              <w:t>zéles körű tudás a szakképzettségnek megfelelő tudomány- és műveltségi területen</w:t>
            </w:r>
            <w:r>
              <w:t>. A</w:t>
            </w:r>
            <w:r w:rsidRPr="00C673F8">
              <w:t xml:space="preserve"> különböző tudásterületek közötti összefüggések, kapcsolódások, átfedések és egymásra hatások ismerete</w:t>
            </w:r>
            <w:r>
              <w:t xml:space="preserve">. </w:t>
            </w:r>
          </w:p>
          <w:p w:rsidR="00111C2D" w:rsidRDefault="00111C2D" w:rsidP="004E1CEE">
            <w:pPr>
              <w:spacing w:after="0" w:line="240" w:lineRule="auto"/>
            </w:pPr>
            <w:r>
              <w:rPr>
                <w:b/>
                <w:i/>
              </w:rPr>
              <w:t>képesség:</w:t>
            </w:r>
            <w:r>
              <w:t xml:space="preserve"> Alkalmas elősegíteni a demokratikus társadalmi értékek, az európai kulturális és az egyetemes emberi értékek elsajátítását a</w:t>
            </w:r>
            <w:r w:rsidRPr="00857845">
              <w:t xml:space="preserve"> szaktudományi tudás felhasználásával</w:t>
            </w:r>
            <w:r>
              <w:t xml:space="preserve">. Alkalmas </w:t>
            </w:r>
            <w:r w:rsidRPr="00857845">
              <w:t>elősegíteni</w:t>
            </w:r>
            <w:r>
              <w:t xml:space="preserve"> a </w:t>
            </w:r>
            <w:r w:rsidRPr="00857845">
              <w:t>tanulók tudományos fogalmainak, fogalomrendszereinek fejlődését</w:t>
            </w:r>
            <w:r>
              <w:t>. K</w:t>
            </w:r>
            <w:r w:rsidRPr="00C673F8">
              <w:t>épes felismerni az előítéletesség és a sztereotípiákon alapuló gondolkodás megnyilvánulásait</w:t>
            </w:r>
            <w:r>
              <w:t xml:space="preserve">. </w:t>
            </w:r>
            <w:r w:rsidRPr="00B14B9C">
              <w:t>Képes a toleranciára nevelésre, a származás, a nem, vallás és életkor szerinti diszkrimináció elutasítására.</w:t>
            </w:r>
            <w:r>
              <w:t xml:space="preserve"> </w:t>
            </w:r>
            <w:r w:rsidRPr="00B14B9C">
              <w:t>Felkészült a szabadság és a determináltság dilemmáinak felismerésére</w:t>
            </w:r>
            <w:r>
              <w:t xml:space="preserve">. </w:t>
            </w:r>
            <w:r w:rsidRPr="00B14B9C">
              <w:t>Képes a diákokban kiművelni a saját meggyőződés kifejezéséhez és a mások meggyőzéséhez és tiszteletéhez szükséges intellektuális képességeket</w:t>
            </w:r>
            <w:r>
              <w:t xml:space="preserve">. </w:t>
            </w:r>
          </w:p>
          <w:p w:rsidR="00111C2D" w:rsidRDefault="00111C2D" w:rsidP="004E1CEE">
            <w:pPr>
              <w:spacing w:after="0" w:line="240" w:lineRule="auto"/>
            </w:pPr>
            <w:r>
              <w:rPr>
                <w:b/>
                <w:i/>
              </w:rPr>
              <w:t>attitűd:</w:t>
            </w:r>
            <w:r>
              <w:t xml:space="preserve"> A</w:t>
            </w:r>
            <w:r w:rsidRPr="00F12030">
              <w:t>z egzisztenciális választás, döntés súlyának, jelentőségének felismerése, a cselekedetekért és azok következményeiért vállalt felelősségtudat elmélyítése. Az emberi személy méltóságának tiszteletben tartása.</w:t>
            </w:r>
            <w:r>
              <w:t xml:space="preserve"> A</w:t>
            </w:r>
            <w:r w:rsidRPr="00F12030">
              <w:t>z embert körülvevő világ lényegi kérdéseinek megértése</w:t>
            </w:r>
            <w:r>
              <w:t xml:space="preserve">. </w:t>
            </w:r>
            <w:r w:rsidRPr="00F12030">
              <w:t>Tolerancia, nyitottság, kritika/önkritika</w:t>
            </w:r>
            <w:r>
              <w:t>, tisztelet</w:t>
            </w:r>
            <w:r w:rsidRPr="00F12030">
              <w:t xml:space="preserve"> képessége</w:t>
            </w:r>
            <w:r>
              <w:t xml:space="preserve">. </w:t>
            </w:r>
          </w:p>
          <w:p w:rsidR="00111C2D" w:rsidRDefault="00111C2D" w:rsidP="004E1CEE">
            <w:pPr>
              <w:spacing w:after="0" w:line="240" w:lineRule="auto"/>
            </w:pPr>
            <w:r>
              <w:rPr>
                <w:b/>
                <w:i/>
              </w:rPr>
              <w:t>autonómia és felelősség:</w:t>
            </w:r>
            <w:r>
              <w:t xml:space="preserve"> A hallgató </w:t>
            </w:r>
            <w:r w:rsidRPr="00C673F8">
              <w:t>rendelkezik a szaknyelvi szövegek olvasásának, interpretációjának, reflexiójának képességeivel</w:t>
            </w:r>
            <w:r>
              <w:t>. D</w:t>
            </w:r>
            <w:r w:rsidRPr="00C673F8">
              <w:t>emokratikus értékelkötelezettséggel és felelősségtudattal rendelkezve kész a sajátjától eltérő értékek elfogadására, nyitott mások véleményének megismerésére és tiszteletben tartására</w:t>
            </w:r>
            <w:r>
              <w:t xml:space="preserve">. </w:t>
            </w:r>
            <w:r w:rsidRPr="00B14B9C">
              <w:t>Törekszik a folyamatos önművelésre.</w:t>
            </w:r>
            <w:r>
              <w:t xml:space="preserve"> </w:t>
            </w:r>
          </w:p>
        </w:tc>
      </w:tr>
      <w:tr w:rsidR="00111C2D" w:rsidTr="004E1CEE">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Default="00111C2D" w:rsidP="004E1CEE">
            <w:pPr>
              <w:spacing w:after="0" w:line="240" w:lineRule="auto"/>
              <w:jc w:val="left"/>
            </w:pPr>
            <w:r>
              <w:rPr>
                <w:b/>
              </w:rPr>
              <w:t>Tantárgy tematikus leírása:</w:t>
            </w:r>
          </w:p>
        </w:tc>
      </w:tr>
      <w:tr w:rsidR="00111C2D" w:rsidRPr="00D70DED" w:rsidTr="004E1CEE">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Pr="00D70DED" w:rsidRDefault="00111C2D" w:rsidP="004E1CEE">
            <w:pPr>
              <w:spacing w:after="0" w:line="240" w:lineRule="auto"/>
              <w:jc w:val="left"/>
            </w:pPr>
            <w:r w:rsidRPr="00D70DED">
              <w:rPr>
                <w:b/>
              </w:rPr>
              <w:t>Gyakorlat</w:t>
            </w:r>
          </w:p>
          <w:p w:rsidR="00111C2D" w:rsidRPr="00D70DED" w:rsidRDefault="00111C2D" w:rsidP="004E1CEE">
            <w:pPr>
              <w:spacing w:after="0" w:line="240" w:lineRule="auto"/>
            </w:pPr>
            <w:r w:rsidRPr="00D70DED">
              <w:t xml:space="preserve">A szövegolvasó szeminárium célja, hogy az áttekintő előadást kiegészítve elmélyítse a hallgatók ismereteit a klasszikus német filozófiában, ill. segítséget nyújtson ezeknek a nehezen megközelíthető és elvont szövegeknek a megértéséhez. Egy-egy ilyen mű teljes vagy részleges, de átfogó feldolgozása arra is alkalmat ad, hogy bemutassuk azokat a </w:t>
            </w:r>
            <w:r>
              <w:t>„</w:t>
            </w:r>
            <w:r w:rsidRPr="00D70DED">
              <w:t>módszertani fogásokat</w:t>
            </w:r>
            <w:r>
              <w:t>”</w:t>
            </w:r>
            <w:r w:rsidRPr="00D70DED">
              <w:t xml:space="preserve"> és segédeszközöket (kézikönyvek, kommentárok), amelyekkel a nehéz szövegek szóra bírhatóak, és egyúttal demonstráljuk a filozófiatörténet klasszikusainak frissességét. </w:t>
            </w:r>
          </w:p>
        </w:tc>
      </w:tr>
      <w:tr w:rsidR="00111C2D" w:rsidTr="004E1CEE">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Default="00111C2D" w:rsidP="004E1CEE">
            <w:pPr>
              <w:spacing w:after="0" w:line="240" w:lineRule="auto"/>
              <w:jc w:val="left"/>
              <w:rPr>
                <w:b/>
              </w:rPr>
            </w:pPr>
            <w:r>
              <w:rPr>
                <w:b/>
              </w:rPr>
              <w:t xml:space="preserve">Félévközi számonkérés módja és értékelése: – </w:t>
            </w:r>
          </w:p>
          <w:p w:rsidR="00111C2D" w:rsidRDefault="00111C2D" w:rsidP="004E1CEE">
            <w:pPr>
              <w:spacing w:after="0" w:line="240" w:lineRule="auto"/>
              <w:jc w:val="left"/>
              <w:rPr>
                <w:b/>
              </w:rPr>
            </w:pPr>
            <w:r>
              <w:rPr>
                <w:b/>
              </w:rPr>
              <w:t>Gyakorlati jegy / kollokvium teljesítésének módja, értékelése:</w:t>
            </w:r>
          </w:p>
          <w:p w:rsidR="00111C2D" w:rsidRPr="00650496" w:rsidRDefault="00111C2D" w:rsidP="004E1CEE">
            <w:pPr>
              <w:spacing w:after="0" w:line="240" w:lineRule="auto"/>
              <w:jc w:val="left"/>
            </w:pPr>
            <w:r w:rsidRPr="00650496">
              <w:t>1 szabadon választott és 1 kijelölt tétel ismertetése.</w:t>
            </w:r>
          </w:p>
          <w:p w:rsidR="00111C2D" w:rsidRPr="00650496" w:rsidRDefault="00111C2D" w:rsidP="004E1CEE">
            <w:pPr>
              <w:spacing w:after="0" w:line="240" w:lineRule="auto"/>
              <w:jc w:val="left"/>
            </w:pPr>
            <w:r w:rsidRPr="00650496">
              <w:t>jeles (5): szabadon választott tétel 90 %-os, a kijelölt tétel 80 %-os ismerete,</w:t>
            </w:r>
          </w:p>
          <w:p w:rsidR="00111C2D" w:rsidRPr="00650496" w:rsidRDefault="00111C2D" w:rsidP="004E1CEE">
            <w:pPr>
              <w:spacing w:after="0" w:line="240" w:lineRule="auto"/>
              <w:jc w:val="left"/>
            </w:pPr>
            <w:r w:rsidRPr="00650496">
              <w:t>jó (4): a szabadon választott tétel 80 %-os, a kijelölt tétel 70 %-os ismerete,</w:t>
            </w:r>
          </w:p>
          <w:p w:rsidR="00111C2D" w:rsidRPr="00650496" w:rsidRDefault="00111C2D" w:rsidP="004E1CEE">
            <w:pPr>
              <w:spacing w:after="0" w:line="240" w:lineRule="auto"/>
              <w:jc w:val="left"/>
            </w:pPr>
            <w:r w:rsidRPr="00650496">
              <w:t>közepes (3): a szabadon választott tétel 80 %-os, a kijelölt tétel 60 %-os ismerete,</w:t>
            </w:r>
          </w:p>
          <w:p w:rsidR="00111C2D" w:rsidRPr="00D230F3" w:rsidRDefault="00111C2D" w:rsidP="004E1CEE">
            <w:pPr>
              <w:suppressAutoHyphens w:val="0"/>
              <w:spacing w:after="0"/>
              <w:jc w:val="left"/>
              <w:rPr>
                <w:sz w:val="24"/>
                <w:szCs w:val="24"/>
              </w:rPr>
            </w:pPr>
            <w:r w:rsidRPr="00650496">
              <w:t>elégséges (2): a szabadon választott tétel 80 %-os, a kijelölt tétel 50 %-os ismerete.</w:t>
            </w:r>
          </w:p>
        </w:tc>
      </w:tr>
      <w:tr w:rsidR="00111C2D" w:rsidTr="004E1CEE">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Default="00111C2D" w:rsidP="004E1CEE">
            <w:pPr>
              <w:spacing w:after="0" w:line="240" w:lineRule="auto"/>
              <w:jc w:val="left"/>
              <w:rPr>
                <w:b/>
              </w:rPr>
            </w:pPr>
            <w:r>
              <w:rPr>
                <w:b/>
              </w:rPr>
              <w:t>Kötelező irodalom:</w:t>
            </w:r>
          </w:p>
          <w:p w:rsidR="00111C2D" w:rsidRPr="008E75E5" w:rsidRDefault="00111C2D" w:rsidP="004E1CEE">
            <w:pPr>
              <w:spacing w:after="0" w:line="240" w:lineRule="auto"/>
              <w:ind w:left="567" w:hanging="567"/>
              <w:jc w:val="left"/>
            </w:pPr>
            <w:r w:rsidRPr="00A2524C">
              <w:rPr>
                <w:smallCaps/>
              </w:rPr>
              <w:t>Kant, Immanuel</w:t>
            </w:r>
            <w:r w:rsidRPr="008E75E5">
              <w:t xml:space="preserve">: </w:t>
            </w:r>
            <w:r w:rsidRPr="008E75E5">
              <w:rPr>
                <w:i/>
                <w:iCs/>
              </w:rPr>
              <w:t xml:space="preserve">A tiszta ész kritikája. </w:t>
            </w:r>
            <w:r>
              <w:t>(több kiadás)</w:t>
            </w:r>
          </w:p>
          <w:p w:rsidR="00111C2D" w:rsidRDefault="00111C2D" w:rsidP="004E1CEE">
            <w:pPr>
              <w:spacing w:after="0" w:line="240" w:lineRule="auto"/>
              <w:ind w:left="567" w:hanging="567"/>
              <w:jc w:val="left"/>
            </w:pPr>
            <w:r w:rsidRPr="008E75E5">
              <w:t xml:space="preserve">–– : </w:t>
            </w:r>
            <w:r w:rsidRPr="008E75E5">
              <w:rPr>
                <w:i/>
              </w:rPr>
              <w:t>A gyakorlati ész kritikája</w:t>
            </w:r>
            <w:r>
              <w:t>.</w:t>
            </w:r>
            <w:r w:rsidRPr="008E75E5">
              <w:t xml:space="preserve"> Ictus, Szeged, 1998.</w:t>
            </w:r>
          </w:p>
          <w:p w:rsidR="00111C2D" w:rsidRPr="008E75E5" w:rsidRDefault="00111C2D" w:rsidP="004E1CEE">
            <w:pPr>
              <w:spacing w:after="0" w:line="240" w:lineRule="auto"/>
              <w:ind w:left="567" w:hanging="567"/>
              <w:jc w:val="left"/>
            </w:pPr>
            <w:r>
              <w:t>––</w:t>
            </w:r>
            <w:r w:rsidRPr="008E75E5">
              <w:t xml:space="preserve"> </w:t>
            </w:r>
            <w:r>
              <w:t xml:space="preserve">: </w:t>
            </w:r>
            <w:r w:rsidRPr="00D70DED">
              <w:rPr>
                <w:i/>
              </w:rPr>
              <w:t>Az erkölcsök metafizikájának alapvetése.</w:t>
            </w:r>
            <w:r>
              <w:t xml:space="preserve"> </w:t>
            </w:r>
            <w:r w:rsidRPr="00841281">
              <w:rPr>
                <w:sz w:val="24"/>
                <w:szCs w:val="24"/>
              </w:rPr>
              <w:t>Budapest: Raabe Klett, 1998.</w:t>
            </w:r>
          </w:p>
          <w:p w:rsidR="00111C2D" w:rsidRDefault="00111C2D" w:rsidP="004E1CEE">
            <w:pPr>
              <w:spacing w:after="0" w:line="240" w:lineRule="auto"/>
              <w:ind w:left="567" w:hanging="567"/>
              <w:jc w:val="left"/>
            </w:pPr>
            <w:r w:rsidRPr="00A2524C">
              <w:rPr>
                <w:smallCaps/>
              </w:rPr>
              <w:t>Schelling, F. W. J.</w:t>
            </w:r>
            <w:r w:rsidRPr="008E75E5">
              <w:t xml:space="preserve">: </w:t>
            </w:r>
            <w:r w:rsidRPr="008E75E5">
              <w:rPr>
                <w:i/>
                <w:iCs/>
              </w:rPr>
              <w:t xml:space="preserve">Az emberi szabadság lényegéről. </w:t>
            </w:r>
            <w:r w:rsidRPr="008E75E5">
              <w:t>T-Twins, Bp.</w:t>
            </w:r>
            <w:r>
              <w:t xml:space="preserve">, </w:t>
            </w:r>
            <w:r w:rsidRPr="008E75E5">
              <w:t>1992.</w:t>
            </w:r>
          </w:p>
          <w:p w:rsidR="00111C2D" w:rsidRPr="008E75E5" w:rsidRDefault="00111C2D" w:rsidP="004E1CEE">
            <w:pPr>
              <w:spacing w:after="0" w:line="240" w:lineRule="auto"/>
              <w:ind w:left="567" w:hanging="567"/>
              <w:jc w:val="left"/>
            </w:pPr>
            <w:r>
              <w:t xml:space="preserve">––: </w:t>
            </w:r>
            <w:r w:rsidRPr="00841281">
              <w:rPr>
                <w:i/>
                <w:iCs/>
                <w:sz w:val="24"/>
                <w:szCs w:val="24"/>
              </w:rPr>
              <w:t>A transzcendentális idealizmus rendszere</w:t>
            </w:r>
            <w:r w:rsidRPr="00841281">
              <w:rPr>
                <w:sz w:val="24"/>
                <w:szCs w:val="24"/>
              </w:rPr>
              <w:t>, Budapest: Gondolat, 1983.</w:t>
            </w:r>
          </w:p>
          <w:p w:rsidR="00111C2D" w:rsidRDefault="00111C2D" w:rsidP="004E1CEE">
            <w:pPr>
              <w:spacing w:after="0" w:line="240" w:lineRule="auto"/>
              <w:ind w:left="567" w:hanging="567"/>
              <w:jc w:val="left"/>
            </w:pPr>
            <w:r w:rsidRPr="00A2524C">
              <w:rPr>
                <w:smallCaps/>
              </w:rPr>
              <w:lastRenderedPageBreak/>
              <w:t>Hegel, G. W. F.</w:t>
            </w:r>
            <w:r w:rsidRPr="008E75E5">
              <w:t xml:space="preserve">: </w:t>
            </w:r>
            <w:r w:rsidRPr="008E75E5">
              <w:rPr>
                <w:i/>
              </w:rPr>
              <w:t>A szellem fenomenológiája</w:t>
            </w:r>
            <w:r w:rsidRPr="008E75E5">
              <w:t>.</w:t>
            </w:r>
            <w:r>
              <w:t xml:space="preserve"> A</w:t>
            </w:r>
            <w:r w:rsidRPr="008E75E5">
              <w:t>kadémiai</w:t>
            </w:r>
            <w:r>
              <w:t>, Bp., 1979.</w:t>
            </w:r>
          </w:p>
          <w:p w:rsidR="00111C2D" w:rsidRPr="00FE3D62" w:rsidRDefault="00111C2D" w:rsidP="004E1CEE">
            <w:pPr>
              <w:spacing w:after="0" w:line="240" w:lineRule="auto"/>
              <w:ind w:left="567" w:hanging="567"/>
              <w:jc w:val="left"/>
              <w:rPr>
                <w:bCs/>
              </w:rPr>
            </w:pPr>
            <w:r w:rsidRPr="008E75E5">
              <w:rPr>
                <w:bCs/>
              </w:rPr>
              <w:t xml:space="preserve">–– : </w:t>
            </w:r>
            <w:r w:rsidRPr="00D70DED">
              <w:rPr>
                <w:bCs/>
                <w:i/>
                <w:iCs/>
              </w:rPr>
              <w:t xml:space="preserve">A filozófiai tudományok enciklopédiájának alapvonalai. </w:t>
            </w:r>
            <w:r>
              <w:rPr>
                <w:bCs/>
                <w:i/>
                <w:iCs/>
              </w:rPr>
              <w:t>I.</w:t>
            </w:r>
            <w:r w:rsidRPr="00D70DED">
              <w:rPr>
                <w:bCs/>
                <w:i/>
                <w:iCs/>
              </w:rPr>
              <w:t xml:space="preserve"> rész. A logika</w:t>
            </w:r>
            <w:r>
              <w:rPr>
                <w:bCs/>
                <w:i/>
                <w:iCs/>
              </w:rPr>
              <w:t>.</w:t>
            </w:r>
            <w:r w:rsidRPr="00FE3D62">
              <w:rPr>
                <w:bCs/>
                <w:iCs/>
              </w:rPr>
              <w:t xml:space="preserve"> Budapest: Akadémiai, 1979.</w:t>
            </w:r>
          </w:p>
          <w:p w:rsidR="00111C2D" w:rsidRPr="009B0A6C" w:rsidRDefault="00111C2D" w:rsidP="004E1CEE">
            <w:pPr>
              <w:spacing w:after="0" w:line="240" w:lineRule="auto"/>
              <w:ind w:left="567" w:hanging="567"/>
              <w:jc w:val="left"/>
            </w:pPr>
            <w:r w:rsidRPr="00A2524C">
              <w:rPr>
                <w:smallCaps/>
              </w:rPr>
              <w:t>Copleston, Frederick</w:t>
            </w:r>
            <w:r w:rsidRPr="00A2524C">
              <w:rPr>
                <w:smallCaps/>
                <w:lang w:val="en-US"/>
              </w:rPr>
              <w:t xml:space="preserve">, </w:t>
            </w:r>
            <w:r w:rsidRPr="00E92312">
              <w:rPr>
                <w:smallCaps/>
                <w:lang w:val="en-US"/>
              </w:rPr>
              <w:t>S.J:</w:t>
            </w:r>
            <w:r w:rsidRPr="00E92312">
              <w:rPr>
                <w:lang w:val="en-US"/>
              </w:rPr>
              <w:t xml:space="preserve"> </w:t>
            </w:r>
            <w:r w:rsidRPr="00E92312">
              <w:rPr>
                <w:i/>
                <w:lang w:val="en-US"/>
              </w:rPr>
              <w:t>A History of Philosophy Vol I.-IX.</w:t>
            </w:r>
            <w:r w:rsidRPr="00E92312">
              <w:rPr>
                <w:lang w:val="en-US"/>
              </w:rPr>
              <w:t xml:space="preserve"> Image Books Doubleday, New York</w:t>
            </w:r>
            <w:r>
              <w:t>.</w:t>
            </w:r>
          </w:p>
          <w:p w:rsidR="00111C2D" w:rsidRDefault="00111C2D" w:rsidP="004E1CEE">
            <w:pPr>
              <w:spacing w:after="0" w:line="240" w:lineRule="auto"/>
              <w:jc w:val="left"/>
              <w:rPr>
                <w:b/>
              </w:rPr>
            </w:pPr>
            <w:r>
              <w:rPr>
                <w:b/>
              </w:rPr>
              <w:t>Ajánlott irodalom:</w:t>
            </w:r>
          </w:p>
          <w:p w:rsidR="00111C2D" w:rsidRDefault="00111C2D" w:rsidP="004E1CEE">
            <w:pPr>
              <w:spacing w:after="0" w:line="240" w:lineRule="auto"/>
              <w:ind w:left="567" w:hanging="567"/>
              <w:jc w:val="left"/>
            </w:pPr>
            <w:r w:rsidRPr="000E1E98">
              <w:rPr>
                <w:smallCaps/>
              </w:rPr>
              <w:t>Honderich, Ted</w:t>
            </w:r>
            <w:r>
              <w:t xml:space="preserve"> (Ed.): </w:t>
            </w:r>
            <w:r w:rsidRPr="000E1E98">
              <w:rPr>
                <w:i/>
              </w:rPr>
              <w:t>The Oxford Companion to Philosophy.</w:t>
            </w:r>
            <w:r>
              <w:t xml:space="preserve"> 2nd ed. Oxford: Oxford University Press, 2005.</w:t>
            </w:r>
          </w:p>
          <w:p w:rsidR="00111C2D" w:rsidRDefault="00111C2D" w:rsidP="004E1CEE">
            <w:pPr>
              <w:spacing w:after="0" w:line="240" w:lineRule="auto"/>
              <w:ind w:left="567" w:hanging="567"/>
              <w:jc w:val="left"/>
            </w:pPr>
            <w:r w:rsidRPr="00A2524C">
              <w:rPr>
                <w:smallCaps/>
                <w:lang w:val="de-DE"/>
              </w:rPr>
              <w:t>Hirschberger, Johannes</w:t>
            </w:r>
            <w:r w:rsidRPr="000818F5">
              <w:rPr>
                <w:lang w:val="de-DE"/>
              </w:rPr>
              <w:t xml:space="preserve"> S.J.</w:t>
            </w:r>
            <w:r w:rsidRPr="000818F5">
              <w:rPr>
                <w:smallCaps/>
                <w:lang w:val="de-DE"/>
              </w:rPr>
              <w:t>:</w:t>
            </w:r>
            <w:r w:rsidRPr="000818F5">
              <w:rPr>
                <w:lang w:val="de-DE"/>
              </w:rPr>
              <w:t xml:space="preserve"> </w:t>
            </w:r>
            <w:r w:rsidRPr="000818F5">
              <w:rPr>
                <w:i/>
                <w:lang w:val="de-DE"/>
              </w:rPr>
              <w:t>Geschichte der Philosophie I-II.</w:t>
            </w:r>
            <w:r w:rsidRPr="000818F5">
              <w:rPr>
                <w:lang w:val="de-DE"/>
              </w:rPr>
              <w:t xml:space="preserve"> Herder, Basel, Freiburg, Wien, 1963 (7. Auflage)</w:t>
            </w:r>
            <w:r>
              <w:t>.</w:t>
            </w:r>
          </w:p>
        </w:tc>
      </w:tr>
    </w:tbl>
    <w:p w:rsidR="00111C2D" w:rsidRDefault="00111C2D" w:rsidP="00B36ECE"/>
    <w:p w:rsidR="00111C2D" w:rsidRDefault="00111C2D" w:rsidP="00B36ECE">
      <w:pPr>
        <w:spacing w:before="120"/>
        <w:jc w:val="center"/>
        <w:rPr>
          <w:b/>
          <w:sz w:val="24"/>
        </w:rPr>
      </w:pPr>
      <w:r>
        <w:br w:type="page"/>
      </w:r>
      <w:r>
        <w:rPr>
          <w:b/>
          <w:sz w:val="24"/>
        </w:rPr>
        <w:lastRenderedPageBreak/>
        <w:t>TANTÁRGYI TEMATIKA</w:t>
      </w:r>
    </w:p>
    <w:p w:rsidR="00111C2D" w:rsidRDefault="00111C2D" w:rsidP="00B36ECE">
      <w:pPr>
        <w:spacing w:before="120"/>
        <w:jc w:val="center"/>
        <w:rPr>
          <w:b/>
          <w:sz w:val="24"/>
        </w:rPr>
      </w:pPr>
    </w:p>
    <w:tbl>
      <w:tblPr>
        <w:tblW w:w="9670" w:type="dxa"/>
        <w:tblInd w:w="108" w:type="dxa"/>
        <w:tblCellMar>
          <w:left w:w="10" w:type="dxa"/>
          <w:right w:w="10" w:type="dxa"/>
        </w:tblCellMar>
        <w:tblLook w:val="0000" w:firstRow="0" w:lastRow="0" w:firstColumn="0" w:lastColumn="0" w:noHBand="0" w:noVBand="0"/>
      </w:tblPr>
      <w:tblGrid>
        <w:gridCol w:w="426"/>
        <w:gridCol w:w="4409"/>
        <w:gridCol w:w="4835"/>
      </w:tblGrid>
      <w:tr w:rsidR="00111C2D" w:rsidRPr="005E6844" w:rsidTr="004E1CEE">
        <w:tc>
          <w:tcPr>
            <w:tcW w:w="4835" w:type="dxa"/>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Pr="005E6844" w:rsidRDefault="00111C2D" w:rsidP="004E1CEE">
            <w:pPr>
              <w:spacing w:after="0" w:line="240" w:lineRule="auto"/>
              <w:rPr>
                <w:b/>
              </w:rPr>
            </w:pPr>
            <w:r w:rsidRPr="005E6844">
              <w:rPr>
                <w:b/>
              </w:rPr>
              <w:t>Tantárgy neve:</w:t>
            </w:r>
          </w:p>
          <w:p w:rsidR="00111C2D" w:rsidRPr="005E6844" w:rsidRDefault="00111C2D" w:rsidP="004E1CEE">
            <w:pPr>
              <w:spacing w:after="0" w:line="240" w:lineRule="auto"/>
            </w:pPr>
            <w:r w:rsidRPr="005E6844">
              <w:rPr>
                <w:color w:val="212121"/>
                <w:lang w:eastAsia="hu-HU"/>
              </w:rPr>
              <w:t xml:space="preserve">Nietzsche és recepciója  </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Pr="005E6844" w:rsidRDefault="00111C2D" w:rsidP="004E1CEE">
            <w:pPr>
              <w:spacing w:after="0" w:line="240" w:lineRule="auto"/>
            </w:pPr>
            <w:r w:rsidRPr="005E6844">
              <w:rPr>
                <w:b/>
              </w:rPr>
              <w:t>Tantárgy Neptun kódja:</w:t>
            </w:r>
            <w:r w:rsidRPr="005E6844">
              <w:t xml:space="preserve"> </w:t>
            </w:r>
            <w:r w:rsidRPr="005E6844">
              <w:rPr>
                <w:color w:val="212121"/>
                <w:lang w:eastAsia="hu-HU"/>
              </w:rPr>
              <w:t>BTFIDN0GF</w:t>
            </w:r>
            <w:r>
              <w:rPr>
                <w:color w:val="212121"/>
                <w:lang w:eastAsia="hu-HU"/>
              </w:rPr>
              <w:t>04</w:t>
            </w:r>
          </w:p>
          <w:p w:rsidR="00111C2D" w:rsidRPr="005E6844" w:rsidRDefault="00111C2D" w:rsidP="004E1CEE">
            <w:pPr>
              <w:spacing w:after="0" w:line="240" w:lineRule="auto"/>
            </w:pPr>
            <w:r w:rsidRPr="005E6844">
              <w:rPr>
                <w:b/>
              </w:rPr>
              <w:t>Tárgyfelelős intézet:</w:t>
            </w:r>
            <w:r w:rsidRPr="005E6844">
              <w:t xml:space="preserve"> Antropológiai és Filozófiai Tudományok Intézete (Filozófia Tanszék)</w:t>
            </w:r>
          </w:p>
        </w:tc>
      </w:tr>
      <w:tr w:rsidR="00111C2D" w:rsidRPr="005E6844" w:rsidTr="004E1CEE">
        <w:tc>
          <w:tcPr>
            <w:tcW w:w="4835"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Pr="005E6844" w:rsidRDefault="00111C2D" w:rsidP="004E1CEE">
            <w:pPr>
              <w:spacing w:after="0" w:line="240" w:lineRule="auto"/>
            </w:pP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Pr="005E6844" w:rsidRDefault="00111C2D" w:rsidP="004E1CEE">
            <w:pPr>
              <w:spacing w:after="0" w:line="240" w:lineRule="auto"/>
            </w:pPr>
            <w:r w:rsidRPr="005E6844">
              <w:rPr>
                <w:b/>
              </w:rPr>
              <w:t>Tantárgyelem:</w:t>
            </w:r>
            <w:r w:rsidRPr="005E6844">
              <w:t xml:space="preserve"> választható</w:t>
            </w:r>
          </w:p>
        </w:tc>
      </w:tr>
      <w:tr w:rsidR="00111C2D" w:rsidRPr="005E6844" w:rsidTr="004E1CEE">
        <w:tc>
          <w:tcPr>
            <w:tcW w:w="967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Pr="005E6844" w:rsidRDefault="00111C2D" w:rsidP="004E1CEE">
            <w:pPr>
              <w:spacing w:after="0" w:line="240" w:lineRule="auto"/>
            </w:pPr>
            <w:r w:rsidRPr="005E6844">
              <w:rPr>
                <w:b/>
              </w:rPr>
              <w:t>Tárgyfelelős:</w:t>
            </w:r>
            <w:r w:rsidRPr="005E6844">
              <w:t xml:space="preserve"> </w:t>
            </w:r>
            <w:r w:rsidR="00D5637F">
              <w:t>Dr.</w:t>
            </w:r>
            <w:r w:rsidRPr="005E6844">
              <w:t xml:space="preserve"> Nyírő Miklós, egy. docens</w:t>
            </w:r>
          </w:p>
        </w:tc>
      </w:tr>
      <w:tr w:rsidR="00111C2D" w:rsidRPr="005E6844" w:rsidTr="004E1CEE">
        <w:tc>
          <w:tcPr>
            <w:tcW w:w="967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Pr="005E6844" w:rsidRDefault="00111C2D" w:rsidP="004E1CEE">
            <w:pPr>
              <w:spacing w:after="0" w:line="240" w:lineRule="auto"/>
            </w:pPr>
            <w:r w:rsidRPr="005E6844">
              <w:rPr>
                <w:b/>
              </w:rPr>
              <w:t>Közreműködő oktató(k):</w:t>
            </w:r>
            <w:r w:rsidRPr="005E6844">
              <w:t xml:space="preserve"> ― </w:t>
            </w:r>
          </w:p>
        </w:tc>
      </w:tr>
      <w:tr w:rsidR="00111C2D" w:rsidRPr="005E6844" w:rsidTr="004E1CEE">
        <w:tc>
          <w:tcPr>
            <w:tcW w:w="483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Pr="005E6844" w:rsidRDefault="00111C2D" w:rsidP="004E1CEE">
            <w:pPr>
              <w:spacing w:after="0" w:line="240" w:lineRule="auto"/>
            </w:pPr>
            <w:r w:rsidRPr="005E6844">
              <w:rPr>
                <w:b/>
              </w:rPr>
              <w:t xml:space="preserve">Javasolt félév: </w:t>
            </w:r>
            <w:r w:rsidRPr="005E6844">
              <w:rPr>
                <w:bCs/>
                <w:color w:val="212121"/>
                <w:lang w:eastAsia="hu-HU"/>
              </w:rPr>
              <w:t>páratlan év, tavasz</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Pr="005E6844" w:rsidRDefault="00111C2D" w:rsidP="004E1CEE">
            <w:pPr>
              <w:spacing w:after="0" w:line="240" w:lineRule="auto"/>
            </w:pPr>
            <w:r w:rsidRPr="005E6844">
              <w:rPr>
                <w:b/>
              </w:rPr>
              <w:t>Előfeltétel:</w:t>
            </w:r>
            <w:r w:rsidRPr="005E6844">
              <w:t xml:space="preserve"> ― </w:t>
            </w:r>
          </w:p>
        </w:tc>
      </w:tr>
      <w:tr w:rsidR="00111C2D" w:rsidRPr="005E6844" w:rsidTr="004E1CEE">
        <w:tc>
          <w:tcPr>
            <w:tcW w:w="483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Pr="005E6844" w:rsidRDefault="00111C2D" w:rsidP="004E1CEE">
            <w:pPr>
              <w:spacing w:after="0" w:line="240" w:lineRule="auto"/>
            </w:pPr>
            <w:r w:rsidRPr="005E6844">
              <w:rPr>
                <w:b/>
              </w:rPr>
              <w:t>Óraszám/hét:</w:t>
            </w:r>
            <w:r w:rsidRPr="005E6844">
              <w:t xml:space="preserve"> 0-2</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Pr="005E6844" w:rsidRDefault="00111C2D" w:rsidP="004E1CEE">
            <w:pPr>
              <w:spacing w:after="0" w:line="240" w:lineRule="auto"/>
            </w:pPr>
            <w:r w:rsidRPr="005E6844">
              <w:rPr>
                <w:b/>
              </w:rPr>
              <w:t xml:space="preserve">Számonkérés módja: </w:t>
            </w:r>
            <w:r w:rsidRPr="005E6844">
              <w:t>a/gy</w:t>
            </w:r>
          </w:p>
        </w:tc>
      </w:tr>
      <w:tr w:rsidR="00111C2D" w:rsidRPr="005E6844" w:rsidTr="004E1CEE">
        <w:tc>
          <w:tcPr>
            <w:tcW w:w="483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Pr="005E6844" w:rsidRDefault="00111C2D" w:rsidP="004E1CEE">
            <w:pPr>
              <w:spacing w:after="0" w:line="240" w:lineRule="auto"/>
            </w:pPr>
            <w:r w:rsidRPr="005E6844">
              <w:rPr>
                <w:b/>
              </w:rPr>
              <w:t>Kreditpont:</w:t>
            </w:r>
            <w:r w:rsidRPr="005E6844">
              <w:t xml:space="preserve"> 5</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Pr="005E6844" w:rsidRDefault="00111C2D" w:rsidP="004E1CEE">
            <w:pPr>
              <w:spacing w:after="0" w:line="240" w:lineRule="auto"/>
            </w:pPr>
            <w:r w:rsidRPr="005E6844">
              <w:rPr>
                <w:b/>
              </w:rPr>
              <w:t>Munkarend:</w:t>
            </w:r>
            <w:r w:rsidRPr="005E6844">
              <w:t xml:space="preserve"> nappali </w:t>
            </w:r>
          </w:p>
        </w:tc>
      </w:tr>
      <w:tr w:rsidR="00111C2D" w:rsidRPr="005E6844" w:rsidTr="004E1CEE">
        <w:tc>
          <w:tcPr>
            <w:tcW w:w="967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Pr="005E6844" w:rsidRDefault="00111C2D" w:rsidP="004E1CEE">
            <w:pPr>
              <w:spacing w:after="0" w:line="240" w:lineRule="auto"/>
              <w:rPr>
                <w:b/>
              </w:rPr>
            </w:pPr>
            <w:r w:rsidRPr="005E6844">
              <w:rPr>
                <w:b/>
              </w:rPr>
              <w:t>Tantárgy feladata és célja:</w:t>
            </w:r>
          </w:p>
          <w:p w:rsidR="00111C2D" w:rsidRPr="005E6844" w:rsidRDefault="00111C2D" w:rsidP="004E1CEE">
            <w:pPr>
              <w:spacing w:after="0" w:line="240" w:lineRule="auto"/>
            </w:pPr>
            <w:r w:rsidRPr="005E6844">
              <w:t xml:space="preserve">E szeminárium keretében Nietzsche filozófiáját kettős szempontból vizsgáljuk. Egyfelől belső, „doktrinális összefüggése” tekintetében tekintjük át az életművet, másfelől annak a kívülről érkező kérdésnek a szempontjából, mely a jelenkori európai filozófia térképén az egyik legjelentősebb törésvonalat képezi: ez egyfelől a „hatalom akarásának” doktrinája mint a metafizika betetőzése (Heidegger), illetve mint az idealizmus végső stádiuma (Gadamer) közt, másfelől mint a logocentrizmus és a hermeneutikai jó akarat leleplezésének a lehetősége, új hatalomelméletek kiépítésének a kiindulópontja (Derrida, Foucault, stb.) közt feszül.  </w:t>
            </w:r>
          </w:p>
          <w:p w:rsidR="00111C2D" w:rsidRPr="005E6844" w:rsidRDefault="00111C2D" w:rsidP="004E1CEE">
            <w:pPr>
              <w:spacing w:after="0" w:line="240" w:lineRule="auto"/>
              <w:rPr>
                <w:b/>
              </w:rPr>
            </w:pPr>
            <w:r w:rsidRPr="005E6844">
              <w:rPr>
                <w:b/>
              </w:rPr>
              <w:t>Fejlesztendő kompetenciák:</w:t>
            </w:r>
          </w:p>
          <w:p w:rsidR="00111C2D" w:rsidRPr="005E6844" w:rsidRDefault="00111C2D" w:rsidP="004E1CEE">
            <w:pPr>
              <w:autoSpaceDE w:val="0"/>
              <w:adjustRightInd w:val="0"/>
              <w:spacing w:after="0" w:line="240" w:lineRule="auto"/>
            </w:pPr>
            <w:r w:rsidRPr="005E6844">
              <w:rPr>
                <w:b/>
                <w:bCs/>
                <w:i/>
              </w:rPr>
              <w:t>tudás:</w:t>
            </w:r>
            <w:r w:rsidRPr="005E6844">
              <w:rPr>
                <w:b/>
                <w:bCs/>
              </w:rPr>
              <w:t xml:space="preserve"> </w:t>
            </w:r>
            <w:r w:rsidRPr="005E6844">
              <w:t xml:space="preserve">Ismeri </w:t>
            </w:r>
            <w:r w:rsidRPr="005E6844">
              <w:rPr>
                <w:color w:val="212121"/>
                <w:lang w:eastAsia="hu-HU"/>
              </w:rPr>
              <w:t xml:space="preserve">Nietzsche filozófiájának </w:t>
            </w:r>
            <w:r w:rsidRPr="005E6844">
              <w:t>általános és specifikus jellemzőit, alapvető irányvételét, legfontosabb kérdésköreit és fejlődéstörténetét, az e kérdésekre adott nietzschei válaszokat. Átfogóan, ugyanakkor részletekbe menően ismeri a Nietzsche filozófiájának recepciójával kapcsolatos néhány főbb elgondolást és azok filozófiatörténeti összefüggéseit. Ismeri e szakterület sajátos kutatási (ismeretszerzési és problémamegoldási) módszereit, absztrakciós technikáit. Jól ismeri annak szókincsét, az itt uralkodó elméletekben érvényesülő terminológiát, a filozófiai szövegek és kommunikáció legfontosabb formáit, az azokban követett módszereket, érvelési technikákat. Elsajátította és aktívan alkalmazni tudja az e téren felmerülő tudományos problémákkal foglalkozó dolgozatok elkészítéséhez szükséges módszertani ismereteket. Birtokában van azon vonatkozó ismeretek körének, amelyek szükségesek a filozófiai, alkalmasint pedig más képzési területen folyó doktori képzésbe való belépéshez.</w:t>
            </w:r>
          </w:p>
          <w:p w:rsidR="00111C2D" w:rsidRPr="005E6844" w:rsidRDefault="00111C2D" w:rsidP="004E1CEE">
            <w:pPr>
              <w:autoSpaceDE w:val="0"/>
              <w:adjustRightInd w:val="0"/>
              <w:spacing w:after="0" w:line="240" w:lineRule="auto"/>
            </w:pPr>
            <w:r w:rsidRPr="005E6844">
              <w:rPr>
                <w:b/>
                <w:bCs/>
                <w:i/>
              </w:rPr>
              <w:t>képesség:</w:t>
            </w:r>
            <w:r w:rsidRPr="005E6844">
              <w:rPr>
                <w:b/>
                <w:bCs/>
              </w:rPr>
              <w:t xml:space="preserve"> </w:t>
            </w:r>
            <w:r w:rsidRPr="005E6844">
              <w:t>Képes analitikus, összefoglaló és további elmélyülést megalapozó gondolkodásra, a szövegek elemzésére, a vonatkozó szövegeknek a filozófiai tradíció egészén belüli elhelyezésére és értelmezésére. Képes a fogalmi gondolkodás és az absztrakció értő használatára. Képes a releváns problémák felismerésére és kreatív kezelésére, önálló kutatások kialakítására, aktuális kérdések eszmetörténeti és filozófiai elemzésének áttekintésére és újragondolására. A szakterület elméleteit és az azokkal összefüggő terminológiát a problémák megoldásakor innovatív módon alkalmazza. Magas szinten használja és dolgozza fel a magyar és részben az idegen nyelvű publikációs forrásait, rendelkezik a hatékony információkutatás és -feldolgozás ismereteivel. Az átfogó és speciális összefüggéseket szintetizálva képes megfogalmazni eredményeit, értékelő tevékenységet végezni, azokat különböző tudományos fórumokon megjeleníteni, érveit és elemzéseit a szakmai és nem szakmabeli közönségnek különböző nézőpontok szerint írásban és szóban magas szinten bemutatni.</w:t>
            </w:r>
          </w:p>
          <w:p w:rsidR="00111C2D" w:rsidRPr="005E6844" w:rsidRDefault="00111C2D" w:rsidP="004E1CEE">
            <w:pPr>
              <w:autoSpaceDE w:val="0"/>
              <w:adjustRightInd w:val="0"/>
              <w:spacing w:after="0" w:line="240" w:lineRule="auto"/>
            </w:pPr>
            <w:r w:rsidRPr="005E6844">
              <w:rPr>
                <w:b/>
                <w:bCs/>
                <w:i/>
              </w:rPr>
              <w:t xml:space="preserve">attitűd: </w:t>
            </w:r>
            <w:r w:rsidRPr="005E6844">
              <w:t xml:space="preserve">Nyitott a filozófiai képzésben elsajátított ismereteknek és készségeknek más területeken való alkalmazására, azok kamatoztatására. Nyitott a megoldandó problémák megértése és ezek megoldása iránt. Törekszik az álláspontokat mélyebben megérteni és több oldalról is kibontani és értelmezni, mások álláspontjához befogadó és együttműködő módon közelíteni, a különböző korok és kortárs iskolák elméleti megközelítéseit elfogulatlanul értékelni. Törekszik a feladatokat szakmailag magas szinten megvalósítani, saját tudását magasabb szintre emelni, képzési területén belül további elmélyült kutatásokat művelni, szakterülete legújabb eredményeit saját fejlődésének szolgálatába állítani. </w:t>
            </w:r>
          </w:p>
          <w:p w:rsidR="00111C2D" w:rsidRPr="005E6844" w:rsidRDefault="00111C2D" w:rsidP="004E1CEE">
            <w:pPr>
              <w:autoSpaceDE w:val="0"/>
              <w:adjustRightInd w:val="0"/>
              <w:spacing w:after="0" w:line="240" w:lineRule="auto"/>
            </w:pPr>
            <w:r w:rsidRPr="005E6844">
              <w:rPr>
                <w:b/>
                <w:bCs/>
                <w:i/>
              </w:rPr>
              <w:t>autonómia és felelősség:</w:t>
            </w:r>
            <w:r w:rsidRPr="005E6844">
              <w:rPr>
                <w:b/>
                <w:bCs/>
              </w:rPr>
              <w:t xml:space="preserve"> </w:t>
            </w:r>
            <w:r w:rsidRPr="005E6844">
              <w:t xml:space="preserve">Jelentős mértékű önállósággal végzi átfogó és speciális szakmai kérdések végiggondolását és adott források alapján történő kidolgozását. Érdeklődik, nyitott, és állást foglal a filozófia és a kultúra, illetve a filozófia és a tudományok közötti párbeszéd során. A filozófia területén szerzett tudását kreatívan alkalmazza, a mélyebb összefüggések megértéséhez és magyarázatához szükséges megfelelő információkat beszerzi. Kutatási módszereket értékel, és önállóan alkalmaz a filozófia releváns területein. Különböző bonyolultságú és különböző mértékben kiszámítható kontextusokban a módszerek és technikák széles körét alkalmazza önállóan. Saját tevékenységét elfogulatlanul értékeli, az </w:t>
            </w:r>
            <w:r w:rsidRPr="005E6844">
              <w:lastRenderedPageBreak/>
              <w:t>értékek felfogására és értelmezésére törekszik. Álláspontját önállóan képviseli, azokért felelősséget vállal.</w:t>
            </w:r>
          </w:p>
        </w:tc>
      </w:tr>
      <w:tr w:rsidR="00111C2D" w:rsidRPr="005E6844" w:rsidTr="004E1CEE">
        <w:tc>
          <w:tcPr>
            <w:tcW w:w="967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Pr="005E6844" w:rsidRDefault="00111C2D" w:rsidP="004E1CEE">
            <w:pPr>
              <w:spacing w:after="0" w:line="240" w:lineRule="auto"/>
            </w:pPr>
            <w:r w:rsidRPr="005E6844">
              <w:rPr>
                <w:b/>
              </w:rPr>
              <w:lastRenderedPageBreak/>
              <w:t>Tantárgy tematikus leírása:</w:t>
            </w:r>
          </w:p>
        </w:tc>
      </w:tr>
      <w:tr w:rsidR="00111C2D" w:rsidRPr="005E6844" w:rsidTr="004E1CEE">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Pr="005E6844" w:rsidRDefault="00111C2D" w:rsidP="004E1CEE">
            <w:pPr>
              <w:spacing w:after="0" w:line="240" w:lineRule="auto"/>
            </w:pPr>
          </w:p>
        </w:tc>
        <w:tc>
          <w:tcPr>
            <w:tcW w:w="924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Pr="005E6844" w:rsidRDefault="00111C2D" w:rsidP="004E1CEE">
            <w:pPr>
              <w:spacing w:after="0" w:line="240" w:lineRule="auto"/>
              <w:rPr>
                <w:b/>
                <w:i/>
              </w:rPr>
            </w:pPr>
            <w:r w:rsidRPr="005E6844">
              <w:rPr>
                <w:b/>
                <w:i/>
              </w:rPr>
              <w:t>Gyakorlat:</w:t>
            </w:r>
          </w:p>
          <w:p w:rsidR="00111C2D" w:rsidRPr="005E6844" w:rsidRDefault="00111C2D" w:rsidP="004E1CEE">
            <w:pPr>
              <w:numPr>
                <w:ilvl w:val="0"/>
                <w:numId w:val="24"/>
              </w:numPr>
              <w:suppressAutoHyphens w:val="0"/>
              <w:autoSpaceDN/>
              <w:spacing w:after="0" w:line="240" w:lineRule="auto"/>
              <w:textAlignment w:val="auto"/>
            </w:pPr>
            <w:r w:rsidRPr="005E6844">
              <w:t>Schopenhauer és Nietzsche helye a nyugati eszmetörténetben</w:t>
            </w:r>
          </w:p>
          <w:p w:rsidR="00111C2D" w:rsidRPr="005E6844" w:rsidRDefault="00111C2D" w:rsidP="004E1CEE">
            <w:pPr>
              <w:numPr>
                <w:ilvl w:val="0"/>
                <w:numId w:val="24"/>
              </w:numPr>
              <w:suppressAutoHyphens w:val="0"/>
              <w:autoSpaceDN/>
              <w:spacing w:after="0" w:line="240" w:lineRule="auto"/>
              <w:textAlignment w:val="auto"/>
            </w:pPr>
            <w:r w:rsidRPr="005E6844">
              <w:t>Korai művészetmetafizika</w:t>
            </w:r>
          </w:p>
          <w:p w:rsidR="00111C2D" w:rsidRPr="005E6844" w:rsidRDefault="00111C2D" w:rsidP="004E1CEE">
            <w:pPr>
              <w:numPr>
                <w:ilvl w:val="0"/>
                <w:numId w:val="24"/>
              </w:numPr>
              <w:suppressAutoHyphens w:val="0"/>
              <w:autoSpaceDN/>
              <w:spacing w:after="0" w:line="240" w:lineRule="auto"/>
              <w:textAlignment w:val="auto"/>
            </w:pPr>
            <w:r w:rsidRPr="005E6844">
              <w:t>Minden érték átértékelése</w:t>
            </w:r>
          </w:p>
          <w:p w:rsidR="00111C2D" w:rsidRPr="005E6844" w:rsidRDefault="00111C2D" w:rsidP="004E1CEE">
            <w:pPr>
              <w:numPr>
                <w:ilvl w:val="0"/>
                <w:numId w:val="24"/>
              </w:numPr>
              <w:suppressAutoHyphens w:val="0"/>
              <w:autoSpaceDN/>
              <w:spacing w:after="0" w:line="240" w:lineRule="auto"/>
              <w:textAlignment w:val="auto"/>
            </w:pPr>
            <w:r w:rsidRPr="005E6844">
              <w:t>A hatalom akarása</w:t>
            </w:r>
          </w:p>
          <w:p w:rsidR="00111C2D" w:rsidRPr="005E6844" w:rsidRDefault="00111C2D" w:rsidP="004E1CEE">
            <w:pPr>
              <w:numPr>
                <w:ilvl w:val="0"/>
                <w:numId w:val="24"/>
              </w:numPr>
              <w:suppressAutoHyphens w:val="0"/>
              <w:autoSpaceDN/>
              <w:spacing w:after="0" w:line="240" w:lineRule="auto"/>
              <w:textAlignment w:val="auto"/>
            </w:pPr>
            <w:r w:rsidRPr="005E6844">
              <w:t>Az örök visszatérés tana</w:t>
            </w:r>
          </w:p>
          <w:p w:rsidR="00111C2D" w:rsidRPr="005E6844" w:rsidRDefault="00111C2D" w:rsidP="004E1CEE">
            <w:pPr>
              <w:numPr>
                <w:ilvl w:val="0"/>
                <w:numId w:val="24"/>
              </w:numPr>
              <w:suppressAutoHyphens w:val="0"/>
              <w:autoSpaceDN/>
              <w:spacing w:after="0" w:line="240" w:lineRule="auto"/>
              <w:textAlignment w:val="auto"/>
            </w:pPr>
            <w:r w:rsidRPr="005E6844">
              <w:t>Übermensch</w:t>
            </w:r>
          </w:p>
          <w:p w:rsidR="00111C2D" w:rsidRPr="005E6844" w:rsidRDefault="00111C2D" w:rsidP="004E1CEE">
            <w:pPr>
              <w:numPr>
                <w:ilvl w:val="0"/>
                <w:numId w:val="24"/>
              </w:numPr>
              <w:suppressAutoHyphens w:val="0"/>
              <w:autoSpaceDN/>
              <w:spacing w:after="0" w:line="240" w:lineRule="auto"/>
              <w:textAlignment w:val="auto"/>
            </w:pPr>
            <w:r w:rsidRPr="005E6844">
              <w:t>A morál genealógiája</w:t>
            </w:r>
          </w:p>
          <w:p w:rsidR="00111C2D" w:rsidRPr="005E6844" w:rsidRDefault="00111C2D" w:rsidP="004E1CEE">
            <w:pPr>
              <w:numPr>
                <w:ilvl w:val="0"/>
                <w:numId w:val="24"/>
              </w:numPr>
              <w:suppressAutoHyphens w:val="0"/>
              <w:autoSpaceDN/>
              <w:spacing w:after="0" w:line="240" w:lineRule="auto"/>
              <w:textAlignment w:val="auto"/>
            </w:pPr>
            <w:r w:rsidRPr="005E6844">
              <w:t>ZH</w:t>
            </w:r>
          </w:p>
          <w:p w:rsidR="00111C2D" w:rsidRPr="005E6844" w:rsidRDefault="00111C2D" w:rsidP="004E1CEE">
            <w:pPr>
              <w:numPr>
                <w:ilvl w:val="0"/>
                <w:numId w:val="24"/>
              </w:numPr>
              <w:suppressAutoHyphens w:val="0"/>
              <w:autoSpaceDN/>
              <w:spacing w:after="0" w:line="240" w:lineRule="auto"/>
              <w:textAlignment w:val="auto"/>
            </w:pPr>
            <w:r w:rsidRPr="005E6844">
              <w:t>A „hatalom akarása” mint a metafizika beteljesedése – Heidegger</w:t>
            </w:r>
          </w:p>
          <w:p w:rsidR="00111C2D" w:rsidRPr="005E6844" w:rsidRDefault="00111C2D" w:rsidP="004E1CEE">
            <w:pPr>
              <w:numPr>
                <w:ilvl w:val="0"/>
                <w:numId w:val="24"/>
              </w:numPr>
              <w:suppressAutoHyphens w:val="0"/>
              <w:autoSpaceDN/>
              <w:spacing w:after="0" w:line="240" w:lineRule="auto"/>
              <w:textAlignment w:val="auto"/>
            </w:pPr>
            <w:r w:rsidRPr="005E6844">
              <w:t>A „hatalom akarása” mint az idealizmus végső stádiuma – Gadamer</w:t>
            </w:r>
          </w:p>
          <w:p w:rsidR="00111C2D" w:rsidRPr="005E6844" w:rsidRDefault="00111C2D" w:rsidP="004E1CEE">
            <w:pPr>
              <w:numPr>
                <w:ilvl w:val="0"/>
                <w:numId w:val="24"/>
              </w:numPr>
              <w:suppressAutoHyphens w:val="0"/>
              <w:autoSpaceDN/>
              <w:spacing w:after="0" w:line="240" w:lineRule="auto"/>
              <w:textAlignment w:val="auto"/>
            </w:pPr>
            <w:r w:rsidRPr="005E6844">
              <w:t>Nietzsche mint a posztmodern beköszönte – Habermas</w:t>
            </w:r>
          </w:p>
          <w:p w:rsidR="00111C2D" w:rsidRPr="005E6844" w:rsidRDefault="00111C2D" w:rsidP="004E1CEE">
            <w:pPr>
              <w:numPr>
                <w:ilvl w:val="0"/>
                <w:numId w:val="24"/>
              </w:numPr>
              <w:suppressAutoHyphens w:val="0"/>
              <w:autoSpaceDN/>
              <w:spacing w:after="0" w:line="240" w:lineRule="auto"/>
              <w:textAlignment w:val="auto"/>
            </w:pPr>
            <w:r w:rsidRPr="005E6844">
              <w:t>Nietzsche mint a logocentrizmus és a hermeneutikai jó akarat leleplezésének előfutára – Derrida</w:t>
            </w:r>
          </w:p>
          <w:p w:rsidR="00111C2D" w:rsidRPr="005E6844" w:rsidRDefault="00111C2D" w:rsidP="004E1CEE">
            <w:pPr>
              <w:numPr>
                <w:ilvl w:val="0"/>
                <w:numId w:val="24"/>
              </w:numPr>
              <w:suppressAutoHyphens w:val="0"/>
              <w:autoSpaceDN/>
              <w:spacing w:after="0" w:line="240" w:lineRule="auto"/>
              <w:textAlignment w:val="auto"/>
            </w:pPr>
            <w:r w:rsidRPr="005E6844">
              <w:t xml:space="preserve">Nietzsche mint az eredetfilozófia megtörésének, s egy új hatalomelméletnek a kiindulópontja – Foucault </w:t>
            </w:r>
          </w:p>
          <w:p w:rsidR="00111C2D" w:rsidRPr="005E6844" w:rsidRDefault="00111C2D" w:rsidP="004E1CEE">
            <w:pPr>
              <w:numPr>
                <w:ilvl w:val="0"/>
                <w:numId w:val="24"/>
              </w:numPr>
              <w:suppressAutoHyphens w:val="0"/>
              <w:autoSpaceDN/>
              <w:spacing w:after="0" w:line="240" w:lineRule="auto"/>
              <w:textAlignment w:val="auto"/>
            </w:pPr>
            <w:r w:rsidRPr="005E6844">
              <w:t>ZH</w:t>
            </w:r>
          </w:p>
        </w:tc>
      </w:tr>
      <w:tr w:rsidR="00111C2D" w:rsidRPr="005E6844" w:rsidTr="004E1CEE">
        <w:tc>
          <w:tcPr>
            <w:tcW w:w="967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Pr="005E6844" w:rsidRDefault="00111C2D" w:rsidP="004E1CEE">
            <w:pPr>
              <w:spacing w:after="0" w:line="240" w:lineRule="auto"/>
              <w:rPr>
                <w:b/>
              </w:rPr>
            </w:pPr>
            <w:r w:rsidRPr="005E6844">
              <w:rPr>
                <w:b/>
              </w:rPr>
              <w:t>Félévközi számonkérés módja és értékelése:</w:t>
            </w:r>
          </w:p>
          <w:p w:rsidR="00111C2D" w:rsidRPr="005E6844" w:rsidRDefault="00111C2D" w:rsidP="004E1CEE">
            <w:pPr>
              <w:spacing w:after="0" w:line="240" w:lineRule="auto"/>
            </w:pPr>
            <w:r w:rsidRPr="005E6844">
              <w:t xml:space="preserve">2 db. zárthelyi dolgozat </w:t>
            </w:r>
          </w:p>
          <w:p w:rsidR="00111C2D" w:rsidRPr="005E6844" w:rsidRDefault="00111C2D" w:rsidP="004E1CEE">
            <w:pPr>
              <w:spacing w:after="0" w:line="240" w:lineRule="auto"/>
              <w:ind w:left="540" w:hanging="540"/>
            </w:pPr>
            <w:r w:rsidRPr="005E6844">
              <w:t>Zárthelyi dolgozat: a megelőző hetekben tárgyalt irodalomra vonatkozó kérdéssor, tesztkérdések formájában.</w:t>
            </w:r>
          </w:p>
          <w:p w:rsidR="00111C2D" w:rsidRPr="005E6844" w:rsidRDefault="00111C2D" w:rsidP="004E1CEE">
            <w:pPr>
              <w:spacing w:after="0" w:line="240" w:lineRule="auto"/>
              <w:ind w:left="540" w:hanging="540"/>
            </w:pPr>
            <w:r w:rsidRPr="005E6844">
              <w:t>Zárthelyi dolgozat értékelése: 44-50 pont: jeles; 37-43: jó; 30-36: közepes; 23-29: elégséges; 0-22: elégtelen.</w:t>
            </w:r>
          </w:p>
          <w:p w:rsidR="00111C2D" w:rsidRPr="005E6844" w:rsidRDefault="00111C2D" w:rsidP="004E1CEE">
            <w:pPr>
              <w:spacing w:after="0" w:line="240" w:lineRule="auto"/>
              <w:rPr>
                <w:b/>
              </w:rPr>
            </w:pPr>
            <w:r w:rsidRPr="005E6844">
              <w:rPr>
                <w:b/>
              </w:rPr>
              <w:t>Gyakorlati jegy teljesítésének módja, értékelése:</w:t>
            </w:r>
          </w:p>
          <w:p w:rsidR="00111C2D" w:rsidRPr="005E6844" w:rsidRDefault="00111C2D" w:rsidP="004E1CEE">
            <w:pPr>
              <w:spacing w:after="0" w:line="240" w:lineRule="auto"/>
              <w:rPr>
                <w:b/>
              </w:rPr>
            </w:pPr>
            <w:r w:rsidRPr="005E6844">
              <w:t>A gyakorlati jegy a két zárthelyi dolgozat érdemjegyének átlagából adódik.</w:t>
            </w:r>
          </w:p>
        </w:tc>
      </w:tr>
      <w:tr w:rsidR="00111C2D" w:rsidRPr="005E6844" w:rsidTr="004E1CEE">
        <w:tc>
          <w:tcPr>
            <w:tcW w:w="967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C2D" w:rsidRPr="005E6844" w:rsidRDefault="00111C2D" w:rsidP="004E1CEE">
            <w:pPr>
              <w:spacing w:after="0" w:line="240" w:lineRule="auto"/>
              <w:rPr>
                <w:b/>
              </w:rPr>
            </w:pPr>
            <w:r w:rsidRPr="005E6844">
              <w:rPr>
                <w:b/>
              </w:rPr>
              <w:t xml:space="preserve">Kötelező irodalom (szemelvények Nietzsche alábbi műveiből): </w:t>
            </w:r>
          </w:p>
          <w:p w:rsidR="00111C2D" w:rsidRPr="005E6844" w:rsidRDefault="00111C2D" w:rsidP="004E1CEE">
            <w:pPr>
              <w:spacing w:after="0" w:line="240" w:lineRule="auto"/>
              <w:ind w:right="-1368"/>
            </w:pPr>
            <w:r w:rsidRPr="005E6844">
              <w:t xml:space="preserve">─  </w:t>
            </w:r>
            <w:r w:rsidRPr="005E6844">
              <w:rPr>
                <w:i/>
                <w:iCs/>
              </w:rPr>
              <w:t xml:space="preserve">A tragédia születése avagy görögség és pesszimizmus. </w:t>
            </w:r>
            <w:r w:rsidRPr="005E6844">
              <w:t xml:space="preserve">Ford. Kertész I. Magvető, Budapest, 1986. </w:t>
            </w:r>
          </w:p>
          <w:p w:rsidR="00111C2D" w:rsidRPr="005E6844" w:rsidRDefault="00111C2D" w:rsidP="004E1CEE">
            <w:pPr>
              <w:spacing w:after="0" w:line="240" w:lineRule="auto"/>
              <w:ind w:right="-1368"/>
              <w:rPr>
                <w:iCs/>
              </w:rPr>
            </w:pPr>
            <w:r w:rsidRPr="005E6844">
              <w:t xml:space="preserve">─ </w:t>
            </w:r>
            <w:r w:rsidRPr="005E6844">
              <w:rPr>
                <w:i/>
              </w:rPr>
              <w:t xml:space="preserve">Emberi – túlságosan is emberi. </w:t>
            </w:r>
            <w:r w:rsidRPr="005E6844">
              <w:rPr>
                <w:iCs/>
              </w:rPr>
              <w:t xml:space="preserve">Ford. Romhányi Török G. Szukits Könyvkiadó. 2001. </w:t>
            </w:r>
          </w:p>
          <w:p w:rsidR="00111C2D" w:rsidRPr="005E6844" w:rsidRDefault="00111C2D" w:rsidP="004E1CEE">
            <w:pPr>
              <w:spacing w:after="0" w:line="240" w:lineRule="auto"/>
              <w:ind w:right="-1368"/>
            </w:pPr>
            <w:r w:rsidRPr="005E6844">
              <w:t xml:space="preserve">─ </w:t>
            </w:r>
            <w:r w:rsidRPr="005E6844">
              <w:rPr>
                <w:i/>
              </w:rPr>
              <w:t xml:space="preserve">Virradat. Gondolatok az erkölcsi előítéletekről. </w:t>
            </w:r>
            <w:r w:rsidRPr="005E6844">
              <w:rPr>
                <w:iCs/>
              </w:rPr>
              <w:t>Ford. Romhányi Török G.</w:t>
            </w:r>
            <w:r w:rsidRPr="005E6844">
              <w:rPr>
                <w:i/>
                <w:iCs/>
              </w:rPr>
              <w:t xml:space="preserve"> </w:t>
            </w:r>
            <w:r w:rsidRPr="005E6844">
              <w:rPr>
                <w:iCs/>
              </w:rPr>
              <w:t xml:space="preserve">Holnap Kiadó, 2000. </w:t>
            </w:r>
          </w:p>
          <w:p w:rsidR="00111C2D" w:rsidRPr="005E6844" w:rsidRDefault="00111C2D" w:rsidP="004E1CEE">
            <w:pPr>
              <w:spacing w:after="0" w:line="240" w:lineRule="auto"/>
              <w:ind w:right="-1368"/>
            </w:pPr>
            <w:r w:rsidRPr="005E6844">
              <w:t xml:space="preserve">─ </w:t>
            </w:r>
            <w:r w:rsidRPr="005E6844">
              <w:rPr>
                <w:i/>
              </w:rPr>
              <w:t>A v</w:t>
            </w:r>
            <w:r w:rsidRPr="005E6844">
              <w:rPr>
                <w:i/>
                <w:iCs/>
              </w:rPr>
              <w:t xml:space="preserve">idám tudomány. </w:t>
            </w:r>
            <w:r w:rsidRPr="005E6844">
              <w:rPr>
                <w:iCs/>
              </w:rPr>
              <w:t>Ford. Romhányi Török G.</w:t>
            </w:r>
            <w:r w:rsidRPr="005E6844">
              <w:rPr>
                <w:i/>
                <w:iCs/>
              </w:rPr>
              <w:t xml:space="preserve"> </w:t>
            </w:r>
            <w:r w:rsidRPr="005E6844">
              <w:rPr>
                <w:iCs/>
              </w:rPr>
              <w:t>Holnap Kiadó, 1997.</w:t>
            </w:r>
            <w:r w:rsidRPr="005E6844">
              <w:rPr>
                <w:i/>
                <w:iCs/>
              </w:rPr>
              <w:t xml:space="preserve"> </w:t>
            </w:r>
          </w:p>
          <w:p w:rsidR="00111C2D" w:rsidRPr="005E6844" w:rsidRDefault="00111C2D" w:rsidP="004E1CEE">
            <w:pPr>
              <w:spacing w:after="0" w:line="240" w:lineRule="auto"/>
              <w:ind w:right="-1368"/>
            </w:pPr>
            <w:r w:rsidRPr="005E6844">
              <w:t xml:space="preserve">─ </w:t>
            </w:r>
            <w:r w:rsidRPr="005E6844">
              <w:rPr>
                <w:i/>
              </w:rPr>
              <w:t xml:space="preserve">Így szólott Zarathustra. Könyv mindenkinek és senkinek. </w:t>
            </w:r>
            <w:r w:rsidRPr="005E6844">
              <w:t xml:space="preserve">Ford. Kurdi I. Osiris Kiadó, 2000. </w:t>
            </w:r>
          </w:p>
          <w:p w:rsidR="00111C2D" w:rsidRPr="005E6844" w:rsidRDefault="00111C2D" w:rsidP="004E1CEE">
            <w:pPr>
              <w:spacing w:after="0" w:line="240" w:lineRule="auto"/>
              <w:ind w:right="-1368"/>
            </w:pPr>
            <w:r w:rsidRPr="005E6844">
              <w:t xml:space="preserve">─ </w:t>
            </w:r>
            <w:r w:rsidRPr="005E6844">
              <w:rPr>
                <w:i/>
                <w:iCs/>
              </w:rPr>
              <w:t xml:space="preserve">Túl jón és rosszon. </w:t>
            </w:r>
            <w:r w:rsidRPr="005E6844">
              <w:t xml:space="preserve">Ford. Tatár Gy. Ikon Kiadó, 1995. </w:t>
            </w:r>
          </w:p>
          <w:p w:rsidR="00111C2D" w:rsidRPr="005E6844" w:rsidRDefault="00111C2D" w:rsidP="004E1CEE">
            <w:pPr>
              <w:spacing w:after="0" w:line="240" w:lineRule="auto"/>
              <w:ind w:right="-1368"/>
            </w:pPr>
            <w:r w:rsidRPr="005E6844">
              <w:t xml:space="preserve">─  </w:t>
            </w:r>
            <w:r w:rsidRPr="005E6844">
              <w:rPr>
                <w:i/>
                <w:iCs/>
              </w:rPr>
              <w:t>Adalék a morál genealógiájához.</w:t>
            </w:r>
            <w:r w:rsidRPr="005E6844">
              <w:t xml:space="preserve"> Ford. Romhányi Török G. Holnap Kiadó, 1996. </w:t>
            </w:r>
          </w:p>
          <w:p w:rsidR="00111C2D" w:rsidRPr="005E6844" w:rsidRDefault="00111C2D" w:rsidP="004E1CEE">
            <w:pPr>
              <w:spacing w:after="0" w:line="240" w:lineRule="auto"/>
              <w:ind w:right="-1368"/>
            </w:pPr>
            <w:r w:rsidRPr="005E6844">
              <w:t xml:space="preserve">─ </w:t>
            </w:r>
            <w:r w:rsidRPr="005E6844">
              <w:rPr>
                <w:i/>
              </w:rPr>
              <w:t xml:space="preserve">Ecce homo. </w:t>
            </w:r>
            <w:r w:rsidRPr="005E6844">
              <w:t xml:space="preserve">Ford. Horváth G. Göncöl Kiadó. </w:t>
            </w:r>
          </w:p>
          <w:p w:rsidR="00111C2D" w:rsidRPr="005E6844" w:rsidRDefault="00111C2D" w:rsidP="004E1CEE">
            <w:pPr>
              <w:spacing w:after="0" w:line="240" w:lineRule="auto"/>
              <w:rPr>
                <w:b/>
              </w:rPr>
            </w:pPr>
            <w:r w:rsidRPr="005E6844">
              <w:t xml:space="preserve">─  </w:t>
            </w:r>
            <w:r w:rsidRPr="005E6844">
              <w:rPr>
                <w:i/>
                <w:iCs/>
              </w:rPr>
              <w:t xml:space="preserve">A hatalom akarása. </w:t>
            </w:r>
            <w:r w:rsidRPr="005E6844">
              <w:t>Ford. Romhányi Török G. cartaphilus Kiadó, Budapest, 2002.</w:t>
            </w:r>
            <w:r w:rsidRPr="005E6844">
              <w:rPr>
                <w:b/>
              </w:rPr>
              <w:t>:</w:t>
            </w:r>
          </w:p>
          <w:p w:rsidR="00111C2D" w:rsidRPr="005E6844" w:rsidRDefault="00111C2D" w:rsidP="004E1CEE">
            <w:pPr>
              <w:spacing w:after="0" w:line="240" w:lineRule="auto"/>
              <w:rPr>
                <w:b/>
              </w:rPr>
            </w:pPr>
            <w:r w:rsidRPr="005E6844">
              <w:rPr>
                <w:b/>
              </w:rPr>
              <w:t>Ajánlott irodalom:</w:t>
            </w:r>
          </w:p>
          <w:p w:rsidR="00111C2D" w:rsidRPr="005E6844" w:rsidRDefault="00111C2D" w:rsidP="004E1CEE">
            <w:pPr>
              <w:spacing w:after="0" w:line="240" w:lineRule="auto"/>
            </w:pPr>
            <w:r w:rsidRPr="005E6844">
              <w:t>„A francia Nietzsche-recepció.”</w:t>
            </w:r>
            <w:r w:rsidRPr="005E6844">
              <w:rPr>
                <w:i/>
                <w:iCs/>
              </w:rPr>
              <w:t xml:space="preserve"> Athenaeum. </w:t>
            </w:r>
            <w:r w:rsidRPr="005E6844">
              <w:t>I. köt. 1992, 3. füzet. T-Twins és Tipográfiai Kft. Részletek.</w:t>
            </w:r>
          </w:p>
          <w:p w:rsidR="00111C2D" w:rsidRPr="005E6844" w:rsidRDefault="00111C2D" w:rsidP="004E1CEE">
            <w:pPr>
              <w:spacing w:after="0" w:line="240" w:lineRule="auto"/>
            </w:pPr>
            <w:r w:rsidRPr="005E6844">
              <w:t xml:space="preserve">Derrida, Jacques: </w:t>
            </w:r>
            <w:r w:rsidRPr="005E6844">
              <w:rPr>
                <w:i/>
              </w:rPr>
              <w:t xml:space="preserve">Grammatológia. </w:t>
            </w:r>
            <w:r w:rsidRPr="005E6844">
              <w:t>Ford. Molnár M. Magyar Műhely 27/74, 1989.</w:t>
            </w:r>
          </w:p>
          <w:p w:rsidR="00111C2D" w:rsidRPr="005E6844" w:rsidRDefault="00111C2D" w:rsidP="004E1CEE">
            <w:pPr>
              <w:spacing w:after="0" w:line="240" w:lineRule="auto"/>
            </w:pPr>
            <w:r w:rsidRPr="005E6844">
              <w:t xml:space="preserve">Foucault, Michel: </w:t>
            </w:r>
            <w:r w:rsidRPr="005E6844">
              <w:rPr>
                <w:i/>
                <w:iCs/>
              </w:rPr>
              <w:t xml:space="preserve">A szexualitás története I. A tudás akarása. </w:t>
            </w:r>
            <w:r w:rsidRPr="005E6844">
              <w:t>Atlan</w:t>
            </w:r>
            <w:bookmarkStart w:id="0" w:name="_GoBack"/>
            <w:bookmarkEnd w:id="0"/>
            <w:r w:rsidRPr="005E6844">
              <w:t>tisz, Budapest, 1996. Részletek.</w:t>
            </w:r>
          </w:p>
          <w:p w:rsidR="00111C2D" w:rsidRPr="005E6844" w:rsidRDefault="00111C2D" w:rsidP="004E1CEE">
            <w:pPr>
              <w:spacing w:after="0" w:line="240" w:lineRule="auto"/>
            </w:pPr>
            <w:r w:rsidRPr="005E6844">
              <w:t xml:space="preserve">Habermas, Jürgen: </w:t>
            </w:r>
            <w:r w:rsidRPr="005E6844">
              <w:rPr>
                <w:i/>
                <w:iCs/>
              </w:rPr>
              <w:t xml:space="preserve">Filozófiai diskurzus a modernségről. </w:t>
            </w:r>
            <w:r w:rsidRPr="005E6844">
              <w:t>Ford. Nyizsnyánszki F. és Zoltai D. Helikon</w:t>
            </w:r>
          </w:p>
          <w:p w:rsidR="00111C2D" w:rsidRPr="005E6844" w:rsidRDefault="00111C2D" w:rsidP="004E1CEE">
            <w:pPr>
              <w:spacing w:after="0" w:line="240" w:lineRule="auto"/>
            </w:pPr>
            <w:r w:rsidRPr="005E6844">
              <w:t xml:space="preserve">     Kiadó, 1998. Részletek.</w:t>
            </w:r>
          </w:p>
          <w:p w:rsidR="00111C2D" w:rsidRPr="005E6844" w:rsidRDefault="00111C2D" w:rsidP="004E1CEE">
            <w:pPr>
              <w:spacing w:after="0" w:line="240" w:lineRule="auto"/>
              <w:ind w:left="318" w:hanging="318"/>
            </w:pPr>
            <w:r w:rsidRPr="005E6844">
              <w:t xml:space="preserve">Heidegger, Martin: Nietzsche mondása: „Isten halott”. In. uő.: </w:t>
            </w:r>
            <w:r w:rsidRPr="005E6844">
              <w:rPr>
                <w:i/>
              </w:rPr>
              <w:t xml:space="preserve">Rejtekutak. </w:t>
            </w:r>
            <w:r w:rsidRPr="005E6844">
              <w:t xml:space="preserve">Budapest: Osiris, 2006, 183-232. =  “Nietzsches Wort ‘Gott ist tot’ (1943)”, in. GA 5: </w:t>
            </w:r>
            <w:r w:rsidRPr="005E6844">
              <w:rPr>
                <w:i/>
                <w:iCs/>
              </w:rPr>
              <w:t>Holzwege</w:t>
            </w:r>
            <w:r w:rsidRPr="005E6844">
              <w:t xml:space="preserve">. 1977, 2003, 209–267 = “The Word of Nietzsche: ‘God Is Dead,’” in. </w:t>
            </w:r>
            <w:r w:rsidRPr="005E6844">
              <w:rPr>
                <w:i/>
                <w:iCs/>
              </w:rPr>
              <w:t>The Question Concerning Technology and Other Essays</w:t>
            </w:r>
            <w:r w:rsidRPr="005E6844">
              <w:t xml:space="preserve">, 53–112. </w:t>
            </w:r>
          </w:p>
          <w:p w:rsidR="00111C2D" w:rsidRPr="005E6844" w:rsidRDefault="00111C2D" w:rsidP="004E1CEE">
            <w:pPr>
              <w:spacing w:after="0" w:line="240" w:lineRule="auto"/>
            </w:pPr>
            <w:r w:rsidRPr="005E6844">
              <w:t xml:space="preserve">Safranski, Rüdiger: </w:t>
            </w:r>
            <w:r w:rsidRPr="005E6844">
              <w:rPr>
                <w:i/>
                <w:iCs/>
              </w:rPr>
              <w:t xml:space="preserve">Nietzsche. Szellemi életrajz. </w:t>
            </w:r>
            <w:r w:rsidRPr="005E6844">
              <w:t xml:space="preserve">Ford. Györffy M. Európa, Budapest, 2002. </w:t>
            </w:r>
          </w:p>
          <w:p w:rsidR="00111C2D" w:rsidRPr="005E6844" w:rsidRDefault="00111C2D" w:rsidP="004E1CEE">
            <w:pPr>
              <w:spacing w:after="0" w:line="240" w:lineRule="auto"/>
            </w:pPr>
            <w:r w:rsidRPr="005E6844">
              <w:rPr>
                <w:i/>
              </w:rPr>
              <w:t xml:space="preserve">The Cambridge Companion to Nietzsche. </w:t>
            </w:r>
            <w:r w:rsidRPr="005E6844">
              <w:t>Ed. by B. Magnus és K. M. Higgins. Cambridge University</w:t>
            </w:r>
          </w:p>
          <w:p w:rsidR="00111C2D" w:rsidRPr="005E6844" w:rsidRDefault="00111C2D" w:rsidP="004E1CEE">
            <w:pPr>
              <w:spacing w:after="0" w:line="240" w:lineRule="auto"/>
            </w:pPr>
            <w:r w:rsidRPr="005E6844">
              <w:t xml:space="preserve">     Press. 1996. Részletek.</w:t>
            </w:r>
          </w:p>
        </w:tc>
      </w:tr>
    </w:tbl>
    <w:p w:rsidR="00111C2D" w:rsidRPr="005E6844" w:rsidRDefault="00111C2D" w:rsidP="00B36ECE">
      <w:pPr>
        <w:spacing w:after="0" w:line="240" w:lineRule="auto"/>
      </w:pPr>
    </w:p>
    <w:p w:rsidR="00111C2D" w:rsidRDefault="00111C2D" w:rsidP="00B36ECE"/>
    <w:sectPr w:rsidR="00111C2D" w:rsidSect="00105494">
      <w:headerReference w:type="default" r:id="rId12"/>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1DC" w:rsidRDefault="005F01DC">
      <w:pPr>
        <w:spacing w:after="0" w:line="240" w:lineRule="auto"/>
      </w:pPr>
      <w:r>
        <w:separator/>
      </w:r>
    </w:p>
  </w:endnote>
  <w:endnote w:type="continuationSeparator" w:id="0">
    <w:p w:rsidR="005F01DC" w:rsidRDefault="005F01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AGaramondPro-Regular">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1DC" w:rsidRDefault="005F01DC">
      <w:pPr>
        <w:spacing w:after="0" w:line="240" w:lineRule="auto"/>
      </w:pPr>
      <w:r>
        <w:rPr>
          <w:color w:val="000000"/>
        </w:rPr>
        <w:separator/>
      </w:r>
    </w:p>
  </w:footnote>
  <w:footnote w:type="continuationSeparator" w:id="0">
    <w:p w:rsidR="005F01DC" w:rsidRDefault="005F01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C2D" w:rsidRDefault="00111C2D">
    <w:pPr>
      <w:pStyle w:val="lfej"/>
      <w:pBdr>
        <w:bottom w:val="double" w:sz="12" w:space="1" w:color="000000"/>
      </w:pBdr>
      <w:jc w:val="center"/>
      <w:rPr>
        <w:rFonts w:cs="Calibri"/>
        <w:smallCaps/>
        <w:szCs w:val="24"/>
      </w:rPr>
    </w:pPr>
    <w:r>
      <w:rPr>
        <w:rFonts w:cs="Calibri"/>
        <w:smallCaps/>
        <w:szCs w:val="24"/>
      </w:rPr>
      <w:t>Miskolci Egyetem bölcsészettudományi kar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C0566"/>
    <w:multiLevelType w:val="hybridMultilevel"/>
    <w:tmpl w:val="91AE52FA"/>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
    <w:nsid w:val="00614A86"/>
    <w:multiLevelType w:val="multilevel"/>
    <w:tmpl w:val="5AA4C4E4"/>
    <w:lvl w:ilvl="0">
      <w:start w:val="9"/>
      <w:numFmt w:val="decimal"/>
      <w:lvlText w:val="%1-"/>
      <w:lvlJc w:val="left"/>
      <w:pPr>
        <w:ind w:left="495" w:hanging="495"/>
      </w:pPr>
      <w:rPr>
        <w:rFonts w:cs="Times New Roman" w:hint="default"/>
      </w:rPr>
    </w:lvl>
    <w:lvl w:ilvl="1">
      <w:start w:val="10"/>
      <w:numFmt w:val="decimal"/>
      <w:lvlText w:val="%1-%2."/>
      <w:lvlJc w:val="left"/>
      <w:pPr>
        <w:ind w:left="855" w:hanging="495"/>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
    <w:nsid w:val="0B9B57F6"/>
    <w:multiLevelType w:val="multilevel"/>
    <w:tmpl w:val="9D567526"/>
    <w:styleLink w:val="WWOutlineListStyle"/>
    <w:lvl w:ilvl="0">
      <w:start w:val="1"/>
      <w:numFmt w:val="none"/>
      <w:lvlText w:val=""/>
      <w:lvlJc w:val="left"/>
      <w:rPr>
        <w:rFonts w:cs="Times New Roman"/>
      </w:rPr>
    </w:lvl>
    <w:lvl w:ilvl="1">
      <w:start w:val="1"/>
      <w:numFmt w:val="decimal"/>
      <w:pStyle w:val="Cmsor2"/>
      <w:lvlText w:val="%1.%2"/>
      <w:lvlJc w:val="left"/>
      <w:pPr>
        <w:ind w:left="576" w:hanging="576"/>
      </w:pPr>
      <w:rPr>
        <w:rFonts w:cs="Times New Roman"/>
      </w:rPr>
    </w:lvl>
    <w:lvl w:ilvl="2">
      <w:start w:val="1"/>
      <w:numFmt w:val="none"/>
      <w:lvlText w:val="%3"/>
      <w:lvlJc w:val="left"/>
      <w:rPr>
        <w:rFonts w:cs="Times New Roman"/>
      </w:rPr>
    </w:lvl>
    <w:lvl w:ilvl="3">
      <w:start w:val="1"/>
      <w:numFmt w:val="none"/>
      <w:lvlText w:val=""/>
      <w:lvlJc w:val="left"/>
      <w:rPr>
        <w:rFonts w:cs="Times New Roman"/>
      </w:rPr>
    </w:lvl>
    <w:lvl w:ilvl="4">
      <w:start w:val="1"/>
      <w:numFmt w:val="none"/>
      <w:lvlText w:val=""/>
      <w:lvlJc w:val="left"/>
      <w:rPr>
        <w:rFonts w:cs="Times New Roman"/>
      </w:rPr>
    </w:lvl>
    <w:lvl w:ilvl="5">
      <w:start w:val="1"/>
      <w:numFmt w:val="none"/>
      <w:lvlText w:val=""/>
      <w:lvlJc w:val="left"/>
      <w:rPr>
        <w:rFonts w:cs="Times New Roman"/>
      </w:rPr>
    </w:lvl>
    <w:lvl w:ilvl="6">
      <w:start w:val="1"/>
      <w:numFmt w:val="none"/>
      <w:lvlText w:val=""/>
      <w:lvlJc w:val="left"/>
      <w:rPr>
        <w:rFonts w:cs="Times New Roman"/>
      </w:rPr>
    </w:lvl>
    <w:lvl w:ilvl="7">
      <w:start w:val="1"/>
      <w:numFmt w:val="none"/>
      <w:lvlText w:val=""/>
      <w:lvlJc w:val="left"/>
      <w:rPr>
        <w:rFonts w:cs="Times New Roman"/>
      </w:rPr>
    </w:lvl>
    <w:lvl w:ilvl="8">
      <w:start w:val="1"/>
      <w:numFmt w:val="none"/>
      <w:lvlText w:val=""/>
      <w:lvlJc w:val="left"/>
      <w:rPr>
        <w:rFonts w:cs="Times New Roman"/>
      </w:rPr>
    </w:lvl>
  </w:abstractNum>
  <w:abstractNum w:abstractNumId="3">
    <w:nsid w:val="125167A4"/>
    <w:multiLevelType w:val="multilevel"/>
    <w:tmpl w:val="84646394"/>
    <w:lvl w:ilvl="0">
      <w:start w:val="2"/>
      <w:numFmt w:val="decimal"/>
      <w:lvlText w:val="%1-"/>
      <w:lvlJc w:val="left"/>
      <w:pPr>
        <w:ind w:left="375" w:hanging="375"/>
      </w:pPr>
      <w:rPr>
        <w:rFonts w:cs="Times New Roman" w:hint="default"/>
      </w:rPr>
    </w:lvl>
    <w:lvl w:ilvl="1">
      <w:start w:val="3"/>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6A15BB4"/>
    <w:multiLevelType w:val="hybridMultilevel"/>
    <w:tmpl w:val="C074D0E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17CE70CF"/>
    <w:multiLevelType w:val="hybridMultilevel"/>
    <w:tmpl w:val="9A3C547A"/>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nsid w:val="1C87241D"/>
    <w:multiLevelType w:val="hybridMultilevel"/>
    <w:tmpl w:val="6D50F67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2024325A"/>
    <w:multiLevelType w:val="hybridMultilevel"/>
    <w:tmpl w:val="B590E8D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20E662CD"/>
    <w:multiLevelType w:val="hybridMultilevel"/>
    <w:tmpl w:val="66902F48"/>
    <w:lvl w:ilvl="0" w:tplc="040E000F">
      <w:start w:val="1"/>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9">
    <w:nsid w:val="23425B0C"/>
    <w:multiLevelType w:val="hybridMultilevel"/>
    <w:tmpl w:val="8B2EDE18"/>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0">
    <w:nsid w:val="2CDA6F91"/>
    <w:multiLevelType w:val="hybridMultilevel"/>
    <w:tmpl w:val="5B788858"/>
    <w:lvl w:ilvl="0" w:tplc="040E000F">
      <w:start w:val="8"/>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1">
    <w:nsid w:val="2FFD45E6"/>
    <w:multiLevelType w:val="hybridMultilevel"/>
    <w:tmpl w:val="7F9604A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33423414"/>
    <w:multiLevelType w:val="hybridMultilevel"/>
    <w:tmpl w:val="5E4CF21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348228EF"/>
    <w:multiLevelType w:val="hybridMultilevel"/>
    <w:tmpl w:val="34C02A14"/>
    <w:lvl w:ilvl="0" w:tplc="040E000F">
      <w:start w:val="1"/>
      <w:numFmt w:val="decimal"/>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4">
    <w:nsid w:val="3E6A1B09"/>
    <w:multiLevelType w:val="singleLevel"/>
    <w:tmpl w:val="AC642D86"/>
    <w:lvl w:ilvl="0">
      <w:start w:val="5"/>
      <w:numFmt w:val="bullet"/>
      <w:lvlText w:val="–"/>
      <w:lvlJc w:val="left"/>
      <w:pPr>
        <w:tabs>
          <w:tab w:val="num" w:pos="1068"/>
        </w:tabs>
        <w:ind w:left="1068" w:hanging="360"/>
      </w:pPr>
      <w:rPr>
        <w:rFonts w:hint="default"/>
      </w:rPr>
    </w:lvl>
  </w:abstractNum>
  <w:abstractNum w:abstractNumId="15">
    <w:nsid w:val="423D5A30"/>
    <w:multiLevelType w:val="singleLevel"/>
    <w:tmpl w:val="6EDC7660"/>
    <w:lvl w:ilvl="0">
      <w:start w:val="1"/>
      <w:numFmt w:val="bullet"/>
      <w:lvlText w:val="–"/>
      <w:lvlJc w:val="left"/>
      <w:pPr>
        <w:tabs>
          <w:tab w:val="num" w:pos="1068"/>
        </w:tabs>
        <w:ind w:left="1068" w:hanging="360"/>
      </w:pPr>
      <w:rPr>
        <w:rFonts w:hint="default"/>
        <w:i w:val="0"/>
      </w:rPr>
    </w:lvl>
  </w:abstractNum>
  <w:abstractNum w:abstractNumId="16">
    <w:nsid w:val="44EC50F3"/>
    <w:multiLevelType w:val="hybridMultilevel"/>
    <w:tmpl w:val="718A2B0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4C7D2D08"/>
    <w:multiLevelType w:val="hybridMultilevel"/>
    <w:tmpl w:val="AE741BA4"/>
    <w:lvl w:ilvl="0" w:tplc="040E000F">
      <w:start w:val="8"/>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8">
    <w:nsid w:val="51712E37"/>
    <w:multiLevelType w:val="multilevel"/>
    <w:tmpl w:val="6A7C9614"/>
    <w:lvl w:ilvl="0">
      <w:start w:val="11"/>
      <w:numFmt w:val="decimal"/>
      <w:lvlText w:val="%1-"/>
      <w:lvlJc w:val="left"/>
      <w:pPr>
        <w:ind w:left="900" w:hanging="900"/>
      </w:pPr>
      <w:rPr>
        <w:rFonts w:cs="Times New Roman" w:hint="default"/>
      </w:rPr>
    </w:lvl>
    <w:lvl w:ilvl="1">
      <w:start w:val="12"/>
      <w:numFmt w:val="decimal"/>
      <w:lvlText w:val="%1-%2-"/>
      <w:lvlJc w:val="left"/>
      <w:pPr>
        <w:ind w:left="900" w:hanging="900"/>
      </w:pPr>
      <w:rPr>
        <w:rFonts w:cs="Times New Roman" w:hint="default"/>
      </w:rPr>
    </w:lvl>
    <w:lvl w:ilvl="2">
      <w:start w:val="13"/>
      <w:numFmt w:val="decimal"/>
      <w:lvlText w:val="%1-%2-%3."/>
      <w:lvlJc w:val="left"/>
      <w:pPr>
        <w:ind w:left="900" w:hanging="900"/>
      </w:pPr>
      <w:rPr>
        <w:rFonts w:cs="Times New Roman" w:hint="default"/>
      </w:rPr>
    </w:lvl>
    <w:lvl w:ilvl="3">
      <w:start w:val="1"/>
      <w:numFmt w:val="decimal"/>
      <w:lvlText w:val="%1-%2-%3.%4."/>
      <w:lvlJc w:val="left"/>
      <w:pPr>
        <w:ind w:left="900" w:hanging="90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5B39653B"/>
    <w:multiLevelType w:val="multilevel"/>
    <w:tmpl w:val="C4EC0D28"/>
    <w:lvl w:ilvl="0">
      <w:start w:val="3"/>
      <w:numFmt w:val="decimal"/>
      <w:lvlText w:val="%1-"/>
      <w:lvlJc w:val="left"/>
      <w:pPr>
        <w:ind w:left="375" w:hanging="375"/>
      </w:pPr>
      <w:rPr>
        <w:rFonts w:cs="Times New Roman" w:hint="default"/>
        <w:i w:val="0"/>
      </w:rPr>
    </w:lvl>
    <w:lvl w:ilvl="1">
      <w:start w:val="4"/>
      <w:numFmt w:val="decimal"/>
      <w:lvlText w:val="%1-%2."/>
      <w:lvlJc w:val="left"/>
      <w:pPr>
        <w:ind w:left="735" w:hanging="375"/>
      </w:pPr>
      <w:rPr>
        <w:rFonts w:cs="Times New Roman" w:hint="default"/>
        <w:i w:val="0"/>
      </w:rPr>
    </w:lvl>
    <w:lvl w:ilvl="2">
      <w:start w:val="1"/>
      <w:numFmt w:val="decimal"/>
      <w:lvlText w:val="%1-%2.%3."/>
      <w:lvlJc w:val="left"/>
      <w:pPr>
        <w:ind w:left="1440" w:hanging="720"/>
      </w:pPr>
      <w:rPr>
        <w:rFonts w:cs="Times New Roman" w:hint="default"/>
        <w:i w:val="0"/>
      </w:rPr>
    </w:lvl>
    <w:lvl w:ilvl="3">
      <w:start w:val="1"/>
      <w:numFmt w:val="decimal"/>
      <w:lvlText w:val="%1-%2.%3.%4."/>
      <w:lvlJc w:val="left"/>
      <w:pPr>
        <w:ind w:left="1800" w:hanging="720"/>
      </w:pPr>
      <w:rPr>
        <w:rFonts w:cs="Times New Roman" w:hint="default"/>
        <w:i w:val="0"/>
      </w:rPr>
    </w:lvl>
    <w:lvl w:ilvl="4">
      <w:start w:val="1"/>
      <w:numFmt w:val="decimal"/>
      <w:lvlText w:val="%1-%2.%3.%4.%5."/>
      <w:lvlJc w:val="left"/>
      <w:pPr>
        <w:ind w:left="2520" w:hanging="1080"/>
      </w:pPr>
      <w:rPr>
        <w:rFonts w:cs="Times New Roman" w:hint="default"/>
        <w:i w:val="0"/>
      </w:rPr>
    </w:lvl>
    <w:lvl w:ilvl="5">
      <w:start w:val="1"/>
      <w:numFmt w:val="decimal"/>
      <w:lvlText w:val="%1-%2.%3.%4.%5.%6."/>
      <w:lvlJc w:val="left"/>
      <w:pPr>
        <w:ind w:left="2880" w:hanging="1080"/>
      </w:pPr>
      <w:rPr>
        <w:rFonts w:cs="Times New Roman" w:hint="default"/>
        <w:i w:val="0"/>
      </w:rPr>
    </w:lvl>
    <w:lvl w:ilvl="6">
      <w:start w:val="1"/>
      <w:numFmt w:val="decimal"/>
      <w:lvlText w:val="%1-%2.%3.%4.%5.%6.%7."/>
      <w:lvlJc w:val="left"/>
      <w:pPr>
        <w:ind w:left="3600" w:hanging="1440"/>
      </w:pPr>
      <w:rPr>
        <w:rFonts w:cs="Times New Roman" w:hint="default"/>
        <w:i w:val="0"/>
      </w:rPr>
    </w:lvl>
    <w:lvl w:ilvl="7">
      <w:start w:val="1"/>
      <w:numFmt w:val="decimal"/>
      <w:lvlText w:val="%1-%2.%3.%4.%5.%6.%7.%8."/>
      <w:lvlJc w:val="left"/>
      <w:pPr>
        <w:ind w:left="3960" w:hanging="1440"/>
      </w:pPr>
      <w:rPr>
        <w:rFonts w:cs="Times New Roman" w:hint="default"/>
        <w:i w:val="0"/>
      </w:rPr>
    </w:lvl>
    <w:lvl w:ilvl="8">
      <w:start w:val="1"/>
      <w:numFmt w:val="decimal"/>
      <w:lvlText w:val="%1-%2.%3.%4.%5.%6.%7.%8.%9."/>
      <w:lvlJc w:val="left"/>
      <w:pPr>
        <w:ind w:left="4680" w:hanging="1800"/>
      </w:pPr>
      <w:rPr>
        <w:rFonts w:cs="Times New Roman" w:hint="default"/>
        <w:i w:val="0"/>
      </w:rPr>
    </w:lvl>
  </w:abstractNum>
  <w:abstractNum w:abstractNumId="20">
    <w:nsid w:val="5F074DF8"/>
    <w:multiLevelType w:val="singleLevel"/>
    <w:tmpl w:val="AF5E3D3E"/>
    <w:lvl w:ilvl="0">
      <w:start w:val="1"/>
      <w:numFmt w:val="bullet"/>
      <w:lvlText w:val="–"/>
      <w:lvlJc w:val="left"/>
      <w:pPr>
        <w:tabs>
          <w:tab w:val="num" w:pos="1068"/>
        </w:tabs>
        <w:ind w:left="1068" w:hanging="360"/>
      </w:pPr>
      <w:rPr>
        <w:rFonts w:hint="default"/>
        <w:i w:val="0"/>
      </w:rPr>
    </w:lvl>
  </w:abstractNum>
  <w:abstractNum w:abstractNumId="21">
    <w:nsid w:val="647E7AE9"/>
    <w:multiLevelType w:val="hybridMultilevel"/>
    <w:tmpl w:val="AA5062AA"/>
    <w:lvl w:ilvl="0" w:tplc="040E000F">
      <w:start w:val="1"/>
      <w:numFmt w:val="decimal"/>
      <w:lvlText w:val="%1."/>
      <w:lvlJc w:val="left"/>
      <w:pPr>
        <w:ind w:left="720" w:hanging="360"/>
      </w:pPr>
      <w:rPr>
        <w:rFonts w:cs="Times New Roman" w:hint="default"/>
        <w:i w:val="0"/>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2">
    <w:nsid w:val="76630102"/>
    <w:multiLevelType w:val="hybridMultilevel"/>
    <w:tmpl w:val="9494A0D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nsid w:val="7FAF2F11"/>
    <w:multiLevelType w:val="hybridMultilevel"/>
    <w:tmpl w:val="D5FCD9A8"/>
    <w:lvl w:ilvl="0" w:tplc="040E000F">
      <w:start w:val="2"/>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8"/>
  </w:num>
  <w:num w:numId="3">
    <w:abstractNumId w:val="11"/>
  </w:num>
  <w:num w:numId="4">
    <w:abstractNumId w:val="6"/>
  </w:num>
  <w:num w:numId="5">
    <w:abstractNumId w:val="15"/>
  </w:num>
  <w:num w:numId="6">
    <w:abstractNumId w:val="20"/>
  </w:num>
  <w:num w:numId="7">
    <w:abstractNumId w:val="14"/>
  </w:num>
  <w:num w:numId="8">
    <w:abstractNumId w:val="9"/>
  </w:num>
  <w:num w:numId="9">
    <w:abstractNumId w:val="10"/>
  </w:num>
  <w:num w:numId="10">
    <w:abstractNumId w:val="3"/>
  </w:num>
  <w:num w:numId="11">
    <w:abstractNumId w:val="5"/>
  </w:num>
  <w:num w:numId="12">
    <w:abstractNumId w:val="21"/>
  </w:num>
  <w:num w:numId="13">
    <w:abstractNumId w:val="19"/>
  </w:num>
  <w:num w:numId="14">
    <w:abstractNumId w:val="17"/>
  </w:num>
  <w:num w:numId="15">
    <w:abstractNumId w:val="1"/>
  </w:num>
  <w:num w:numId="16">
    <w:abstractNumId w:val="18"/>
  </w:num>
  <w:num w:numId="17">
    <w:abstractNumId w:val="23"/>
  </w:num>
  <w:num w:numId="18">
    <w:abstractNumId w:val="12"/>
  </w:num>
  <w:num w:numId="19">
    <w:abstractNumId w:val="4"/>
  </w:num>
  <w:num w:numId="20">
    <w:abstractNumId w:val="7"/>
  </w:num>
  <w:num w:numId="21">
    <w:abstractNumId w:val="13"/>
  </w:num>
  <w:num w:numId="22">
    <w:abstractNumId w:val="16"/>
  </w:num>
  <w:num w:numId="23">
    <w:abstractNumId w:val="22"/>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35D"/>
    <w:rsid w:val="00045B96"/>
    <w:rsid w:val="00054939"/>
    <w:rsid w:val="000575CD"/>
    <w:rsid w:val="00057AB7"/>
    <w:rsid w:val="000818F5"/>
    <w:rsid w:val="000B5686"/>
    <w:rsid w:val="000C2407"/>
    <w:rsid w:val="000C77EF"/>
    <w:rsid w:val="000E1E98"/>
    <w:rsid w:val="0010535D"/>
    <w:rsid w:val="00105494"/>
    <w:rsid w:val="00111C2D"/>
    <w:rsid w:val="001510ED"/>
    <w:rsid w:val="00156807"/>
    <w:rsid w:val="001E35DD"/>
    <w:rsid w:val="00211FD3"/>
    <w:rsid w:val="0023658E"/>
    <w:rsid w:val="00236805"/>
    <w:rsid w:val="002A6BBF"/>
    <w:rsid w:val="00310044"/>
    <w:rsid w:val="00327577"/>
    <w:rsid w:val="00343E0E"/>
    <w:rsid w:val="003B7711"/>
    <w:rsid w:val="00453965"/>
    <w:rsid w:val="00476B3A"/>
    <w:rsid w:val="00491339"/>
    <w:rsid w:val="004B0C7F"/>
    <w:rsid w:val="004B7DB2"/>
    <w:rsid w:val="004E1CEE"/>
    <w:rsid w:val="00520E96"/>
    <w:rsid w:val="00525402"/>
    <w:rsid w:val="00527DF5"/>
    <w:rsid w:val="0054145C"/>
    <w:rsid w:val="00541FBF"/>
    <w:rsid w:val="005E6844"/>
    <w:rsid w:val="005F01DC"/>
    <w:rsid w:val="005F4DA2"/>
    <w:rsid w:val="0060772A"/>
    <w:rsid w:val="00613783"/>
    <w:rsid w:val="0061380E"/>
    <w:rsid w:val="00621FED"/>
    <w:rsid w:val="00650496"/>
    <w:rsid w:val="0065661B"/>
    <w:rsid w:val="006B2115"/>
    <w:rsid w:val="006F0C38"/>
    <w:rsid w:val="006F6C34"/>
    <w:rsid w:val="00747A37"/>
    <w:rsid w:val="0077591B"/>
    <w:rsid w:val="00794818"/>
    <w:rsid w:val="007C4FC1"/>
    <w:rsid w:val="007D270B"/>
    <w:rsid w:val="007D32F7"/>
    <w:rsid w:val="007D4841"/>
    <w:rsid w:val="007D7821"/>
    <w:rsid w:val="00841281"/>
    <w:rsid w:val="00856C88"/>
    <w:rsid w:val="00857845"/>
    <w:rsid w:val="008647C2"/>
    <w:rsid w:val="008B74D8"/>
    <w:rsid w:val="008C69FC"/>
    <w:rsid w:val="008E1BB9"/>
    <w:rsid w:val="008E75E5"/>
    <w:rsid w:val="00901349"/>
    <w:rsid w:val="009072C8"/>
    <w:rsid w:val="00912D82"/>
    <w:rsid w:val="0092009A"/>
    <w:rsid w:val="009220D2"/>
    <w:rsid w:val="009453F9"/>
    <w:rsid w:val="0095027C"/>
    <w:rsid w:val="00952479"/>
    <w:rsid w:val="0096580A"/>
    <w:rsid w:val="009B0A6C"/>
    <w:rsid w:val="009C2CAA"/>
    <w:rsid w:val="00A2524C"/>
    <w:rsid w:val="00A475A7"/>
    <w:rsid w:val="00A67FD6"/>
    <w:rsid w:val="00A826B6"/>
    <w:rsid w:val="00A85B4A"/>
    <w:rsid w:val="00A917F5"/>
    <w:rsid w:val="00AA107D"/>
    <w:rsid w:val="00AA1BDC"/>
    <w:rsid w:val="00AB1AA6"/>
    <w:rsid w:val="00AC69AD"/>
    <w:rsid w:val="00B04496"/>
    <w:rsid w:val="00B14B9C"/>
    <w:rsid w:val="00B30014"/>
    <w:rsid w:val="00B33448"/>
    <w:rsid w:val="00B36ECE"/>
    <w:rsid w:val="00B37181"/>
    <w:rsid w:val="00B44717"/>
    <w:rsid w:val="00B8153C"/>
    <w:rsid w:val="00BA255C"/>
    <w:rsid w:val="00BB5656"/>
    <w:rsid w:val="00BE36FC"/>
    <w:rsid w:val="00C673F8"/>
    <w:rsid w:val="00C8377B"/>
    <w:rsid w:val="00C84877"/>
    <w:rsid w:val="00CE7913"/>
    <w:rsid w:val="00CF4167"/>
    <w:rsid w:val="00D22798"/>
    <w:rsid w:val="00D230F3"/>
    <w:rsid w:val="00D27625"/>
    <w:rsid w:val="00D4131B"/>
    <w:rsid w:val="00D5637F"/>
    <w:rsid w:val="00D70DED"/>
    <w:rsid w:val="00D8253C"/>
    <w:rsid w:val="00D91E8E"/>
    <w:rsid w:val="00DC37BD"/>
    <w:rsid w:val="00E0458C"/>
    <w:rsid w:val="00E26BCF"/>
    <w:rsid w:val="00E70B1B"/>
    <w:rsid w:val="00E92312"/>
    <w:rsid w:val="00EE0F7D"/>
    <w:rsid w:val="00EE6852"/>
    <w:rsid w:val="00F12030"/>
    <w:rsid w:val="00F33119"/>
    <w:rsid w:val="00F33C00"/>
    <w:rsid w:val="00F34D82"/>
    <w:rsid w:val="00FA2968"/>
    <w:rsid w:val="00FB5B6A"/>
    <w:rsid w:val="00FC5DAA"/>
    <w:rsid w:val="00FC6871"/>
    <w:rsid w:val="00FE3D6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13783"/>
    <w:pPr>
      <w:suppressAutoHyphens/>
      <w:autoSpaceDN w:val="0"/>
      <w:spacing w:after="120" w:line="276" w:lineRule="auto"/>
      <w:jc w:val="both"/>
      <w:textAlignment w:val="baseline"/>
    </w:pPr>
    <w:rPr>
      <w:rFonts w:ascii="Times New Roman" w:hAnsi="Times New Roman"/>
      <w:lang w:eastAsia="en-US"/>
    </w:rPr>
  </w:style>
  <w:style w:type="paragraph" w:styleId="Cmsor2">
    <w:name w:val="heading 2"/>
    <w:basedOn w:val="Norml"/>
    <w:next w:val="Norml"/>
    <w:link w:val="Cmsor2Char1"/>
    <w:autoRedefine/>
    <w:uiPriority w:val="99"/>
    <w:qFormat/>
    <w:rsid w:val="00105494"/>
    <w:pPr>
      <w:keepNext/>
      <w:numPr>
        <w:ilvl w:val="1"/>
        <w:numId w:val="1"/>
      </w:numPr>
      <w:spacing w:before="360" w:after="240"/>
      <w:outlineLvl w:val="1"/>
    </w:pPr>
    <w:rPr>
      <w:rFonts w:eastAsia="Times New Roman"/>
      <w:b/>
      <w:bCs/>
      <w:iCs/>
      <w:sz w:val="24"/>
      <w:szCs w:val="28"/>
    </w:rPr>
  </w:style>
  <w:style w:type="paragraph" w:styleId="Cmsor3">
    <w:name w:val="heading 3"/>
    <w:basedOn w:val="Norml"/>
    <w:next w:val="Norml"/>
    <w:link w:val="Cmsor3Char1"/>
    <w:autoRedefine/>
    <w:uiPriority w:val="99"/>
    <w:qFormat/>
    <w:rsid w:val="00105494"/>
    <w:pPr>
      <w:keepNext/>
      <w:keepLines/>
      <w:spacing w:before="240"/>
      <w:ind w:left="720" w:hanging="720"/>
      <w:outlineLvl w:val="2"/>
    </w:pPr>
    <w:rPr>
      <w:rFonts w:eastAsia="Times New Roman"/>
      <w:b/>
      <w:bCs/>
      <w:color w:val="1D3C57"/>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1">
    <w:name w:val="Címsor 2 Char1"/>
    <w:basedOn w:val="Bekezdsalapbettpusa"/>
    <w:link w:val="Cmsor2"/>
    <w:uiPriority w:val="99"/>
    <w:semiHidden/>
    <w:locked/>
    <w:rsid w:val="007C4FC1"/>
    <w:rPr>
      <w:rFonts w:ascii="Cambria" w:hAnsi="Cambria" w:cs="Times New Roman"/>
      <w:b/>
      <w:bCs/>
      <w:i/>
      <w:iCs/>
      <w:sz w:val="28"/>
      <w:szCs w:val="28"/>
      <w:lang w:eastAsia="en-US"/>
    </w:rPr>
  </w:style>
  <w:style w:type="character" w:customStyle="1" w:styleId="Cmsor3Char1">
    <w:name w:val="Címsor 3 Char1"/>
    <w:basedOn w:val="Bekezdsalapbettpusa"/>
    <w:link w:val="Cmsor3"/>
    <w:uiPriority w:val="99"/>
    <w:semiHidden/>
    <w:locked/>
    <w:rsid w:val="007C4FC1"/>
    <w:rPr>
      <w:rFonts w:ascii="Cambria" w:hAnsi="Cambria" w:cs="Times New Roman"/>
      <w:b/>
      <w:bCs/>
      <w:sz w:val="26"/>
      <w:szCs w:val="26"/>
      <w:lang w:eastAsia="en-US"/>
    </w:rPr>
  </w:style>
  <w:style w:type="character" w:customStyle="1" w:styleId="Cmsor2Char">
    <w:name w:val="Címsor 2 Char"/>
    <w:basedOn w:val="Bekezdsalapbettpusa"/>
    <w:uiPriority w:val="99"/>
    <w:rsid w:val="00105494"/>
    <w:rPr>
      <w:rFonts w:ascii="Times New Roman" w:hAnsi="Times New Roman" w:cs="Times New Roman"/>
      <w:b/>
      <w:bCs/>
      <w:iCs/>
      <w:sz w:val="28"/>
      <w:szCs w:val="28"/>
    </w:rPr>
  </w:style>
  <w:style w:type="character" w:customStyle="1" w:styleId="Cmsor3Char">
    <w:name w:val="Címsor 3 Char"/>
    <w:basedOn w:val="Bekezdsalapbettpusa"/>
    <w:uiPriority w:val="99"/>
    <w:rsid w:val="00105494"/>
    <w:rPr>
      <w:rFonts w:ascii="Times New Roman" w:hAnsi="Times New Roman" w:cs="Times New Roman"/>
      <w:b/>
      <w:bCs/>
      <w:color w:val="1D3C57"/>
    </w:rPr>
  </w:style>
  <w:style w:type="paragraph" w:styleId="lfej">
    <w:name w:val="header"/>
    <w:basedOn w:val="Norml"/>
    <w:link w:val="lfejChar1"/>
    <w:uiPriority w:val="99"/>
    <w:rsid w:val="00105494"/>
    <w:pPr>
      <w:tabs>
        <w:tab w:val="center" w:pos="4536"/>
        <w:tab w:val="right" w:pos="9072"/>
      </w:tabs>
      <w:spacing w:after="0" w:line="240" w:lineRule="auto"/>
    </w:pPr>
  </w:style>
  <w:style w:type="character" w:customStyle="1" w:styleId="lfejChar1">
    <w:name w:val="Élőfej Char1"/>
    <w:basedOn w:val="Bekezdsalapbettpusa"/>
    <w:link w:val="lfej"/>
    <w:uiPriority w:val="99"/>
    <w:semiHidden/>
    <w:locked/>
    <w:rsid w:val="007C4FC1"/>
    <w:rPr>
      <w:rFonts w:ascii="Times New Roman" w:hAnsi="Times New Roman" w:cs="Times New Roman"/>
      <w:lang w:eastAsia="en-US"/>
    </w:rPr>
  </w:style>
  <w:style w:type="character" w:customStyle="1" w:styleId="lfejChar">
    <w:name w:val="Élőfej Char"/>
    <w:basedOn w:val="Bekezdsalapbettpusa"/>
    <w:uiPriority w:val="99"/>
    <w:rsid w:val="00105494"/>
    <w:rPr>
      <w:rFonts w:ascii="Times New Roman" w:hAnsi="Times New Roman" w:cs="Times New Roman"/>
    </w:rPr>
  </w:style>
  <w:style w:type="paragraph" w:styleId="llb">
    <w:name w:val="footer"/>
    <w:basedOn w:val="Norml"/>
    <w:link w:val="llbChar1"/>
    <w:uiPriority w:val="99"/>
    <w:rsid w:val="00105494"/>
    <w:pPr>
      <w:tabs>
        <w:tab w:val="center" w:pos="4536"/>
        <w:tab w:val="right" w:pos="9072"/>
      </w:tabs>
      <w:spacing w:after="0" w:line="240" w:lineRule="auto"/>
    </w:pPr>
  </w:style>
  <w:style w:type="character" w:customStyle="1" w:styleId="llbChar1">
    <w:name w:val="Élőláb Char1"/>
    <w:basedOn w:val="Bekezdsalapbettpusa"/>
    <w:link w:val="llb"/>
    <w:uiPriority w:val="99"/>
    <w:semiHidden/>
    <w:locked/>
    <w:rsid w:val="007C4FC1"/>
    <w:rPr>
      <w:rFonts w:ascii="Times New Roman" w:hAnsi="Times New Roman" w:cs="Times New Roman"/>
      <w:lang w:eastAsia="en-US"/>
    </w:rPr>
  </w:style>
  <w:style w:type="character" w:customStyle="1" w:styleId="llbChar">
    <w:name w:val="Élőláb Char"/>
    <w:basedOn w:val="Bekezdsalapbettpusa"/>
    <w:uiPriority w:val="99"/>
    <w:rsid w:val="00105494"/>
    <w:rPr>
      <w:rFonts w:ascii="Times New Roman" w:hAnsi="Times New Roman" w:cs="Times New Roman"/>
    </w:rPr>
  </w:style>
  <w:style w:type="paragraph" w:styleId="Lbjegyzetszveg">
    <w:name w:val="footnote text"/>
    <w:basedOn w:val="Norml"/>
    <w:link w:val="LbjegyzetszvegChar"/>
    <w:uiPriority w:val="99"/>
    <w:semiHidden/>
    <w:rsid w:val="00D230F3"/>
    <w:pPr>
      <w:suppressAutoHyphens w:val="0"/>
      <w:autoSpaceDN/>
      <w:spacing w:after="0" w:line="240" w:lineRule="auto"/>
      <w:jc w:val="left"/>
      <w:textAlignment w:val="auto"/>
    </w:pPr>
    <w:rPr>
      <w:rFonts w:eastAsia="Times New Roman"/>
      <w:sz w:val="20"/>
      <w:szCs w:val="20"/>
      <w:lang w:eastAsia="hu-HU"/>
    </w:rPr>
  </w:style>
  <w:style w:type="character" w:customStyle="1" w:styleId="LbjegyzetszvegChar">
    <w:name w:val="Lábjegyzetszöveg Char"/>
    <w:basedOn w:val="Bekezdsalapbettpusa"/>
    <w:link w:val="Lbjegyzetszveg"/>
    <w:uiPriority w:val="99"/>
    <w:semiHidden/>
    <w:locked/>
    <w:rsid w:val="00D230F3"/>
    <w:rPr>
      <w:rFonts w:ascii="Times New Roman" w:hAnsi="Times New Roman" w:cs="Times New Roman"/>
      <w:sz w:val="20"/>
      <w:szCs w:val="20"/>
      <w:lang w:eastAsia="hu-HU"/>
    </w:rPr>
  </w:style>
  <w:style w:type="character" w:styleId="Lbjegyzet-hivatkozs">
    <w:name w:val="footnote reference"/>
    <w:basedOn w:val="Bekezdsalapbettpusa"/>
    <w:uiPriority w:val="99"/>
    <w:semiHidden/>
    <w:rsid w:val="00D230F3"/>
    <w:rPr>
      <w:rFonts w:cs="Times New Roman"/>
      <w:vertAlign w:val="superscript"/>
    </w:rPr>
  </w:style>
  <w:style w:type="table" w:styleId="Rcsostblzat">
    <w:name w:val="Table Grid"/>
    <w:basedOn w:val="Normltblzat"/>
    <w:uiPriority w:val="99"/>
    <w:rsid w:val="00D230F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Bekezdsalapbettpusa"/>
    <w:uiPriority w:val="99"/>
    <w:rsid w:val="009072C8"/>
    <w:rPr>
      <w:rFonts w:cs="Times New Roman"/>
    </w:rPr>
  </w:style>
  <w:style w:type="paragraph" w:styleId="Listaszerbekezds">
    <w:name w:val="List Paragraph"/>
    <w:basedOn w:val="Norml"/>
    <w:uiPriority w:val="99"/>
    <w:qFormat/>
    <w:rsid w:val="009072C8"/>
    <w:pPr>
      <w:ind w:left="720"/>
      <w:contextualSpacing/>
    </w:pPr>
  </w:style>
  <w:style w:type="paragraph" w:styleId="Nincstrkz">
    <w:name w:val="No Spacing"/>
    <w:uiPriority w:val="99"/>
    <w:qFormat/>
    <w:rsid w:val="009072C8"/>
    <w:pPr>
      <w:suppressAutoHyphens/>
      <w:autoSpaceDN w:val="0"/>
      <w:jc w:val="both"/>
      <w:textAlignment w:val="baseline"/>
    </w:pPr>
    <w:rPr>
      <w:rFonts w:ascii="Times New Roman" w:hAnsi="Times New Roman"/>
      <w:lang w:eastAsia="en-US"/>
    </w:rPr>
  </w:style>
  <w:style w:type="character" w:styleId="Hiperhivatkozs">
    <w:name w:val="Hyperlink"/>
    <w:basedOn w:val="Bekezdsalapbettpusa"/>
    <w:uiPriority w:val="99"/>
    <w:rsid w:val="00057AB7"/>
    <w:rPr>
      <w:rFonts w:cs="Times New Roman"/>
      <w:color w:val="0000FF"/>
      <w:u w:val="single"/>
    </w:rPr>
  </w:style>
  <w:style w:type="character" w:customStyle="1" w:styleId="apple-converted-space">
    <w:name w:val="apple-converted-space"/>
    <w:basedOn w:val="Bekezdsalapbettpusa"/>
    <w:uiPriority w:val="99"/>
    <w:rsid w:val="00057AB7"/>
    <w:rPr>
      <w:rFonts w:cs="Times New Roman"/>
    </w:rPr>
  </w:style>
  <w:style w:type="character" w:customStyle="1" w:styleId="hps">
    <w:name w:val="hps"/>
    <w:uiPriority w:val="99"/>
    <w:rsid w:val="00057AB7"/>
  </w:style>
  <w:style w:type="numbering" w:customStyle="1" w:styleId="WWOutlineListStyle">
    <w:name w:val="WW_OutlineListStyle"/>
    <w:rsid w:val="007641B1"/>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13783"/>
    <w:pPr>
      <w:suppressAutoHyphens/>
      <w:autoSpaceDN w:val="0"/>
      <w:spacing w:after="120" w:line="276" w:lineRule="auto"/>
      <w:jc w:val="both"/>
      <w:textAlignment w:val="baseline"/>
    </w:pPr>
    <w:rPr>
      <w:rFonts w:ascii="Times New Roman" w:hAnsi="Times New Roman"/>
      <w:lang w:eastAsia="en-US"/>
    </w:rPr>
  </w:style>
  <w:style w:type="paragraph" w:styleId="Cmsor2">
    <w:name w:val="heading 2"/>
    <w:basedOn w:val="Norml"/>
    <w:next w:val="Norml"/>
    <w:link w:val="Cmsor2Char1"/>
    <w:autoRedefine/>
    <w:uiPriority w:val="99"/>
    <w:qFormat/>
    <w:rsid w:val="00105494"/>
    <w:pPr>
      <w:keepNext/>
      <w:numPr>
        <w:ilvl w:val="1"/>
        <w:numId w:val="1"/>
      </w:numPr>
      <w:spacing w:before="360" w:after="240"/>
      <w:outlineLvl w:val="1"/>
    </w:pPr>
    <w:rPr>
      <w:rFonts w:eastAsia="Times New Roman"/>
      <w:b/>
      <w:bCs/>
      <w:iCs/>
      <w:sz w:val="24"/>
      <w:szCs w:val="28"/>
    </w:rPr>
  </w:style>
  <w:style w:type="paragraph" w:styleId="Cmsor3">
    <w:name w:val="heading 3"/>
    <w:basedOn w:val="Norml"/>
    <w:next w:val="Norml"/>
    <w:link w:val="Cmsor3Char1"/>
    <w:autoRedefine/>
    <w:uiPriority w:val="99"/>
    <w:qFormat/>
    <w:rsid w:val="00105494"/>
    <w:pPr>
      <w:keepNext/>
      <w:keepLines/>
      <w:spacing w:before="240"/>
      <w:ind w:left="720" w:hanging="720"/>
      <w:outlineLvl w:val="2"/>
    </w:pPr>
    <w:rPr>
      <w:rFonts w:eastAsia="Times New Roman"/>
      <w:b/>
      <w:bCs/>
      <w:color w:val="1D3C57"/>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1">
    <w:name w:val="Címsor 2 Char1"/>
    <w:basedOn w:val="Bekezdsalapbettpusa"/>
    <w:link w:val="Cmsor2"/>
    <w:uiPriority w:val="99"/>
    <w:semiHidden/>
    <w:locked/>
    <w:rsid w:val="007C4FC1"/>
    <w:rPr>
      <w:rFonts w:ascii="Cambria" w:hAnsi="Cambria" w:cs="Times New Roman"/>
      <w:b/>
      <w:bCs/>
      <w:i/>
      <w:iCs/>
      <w:sz w:val="28"/>
      <w:szCs w:val="28"/>
      <w:lang w:eastAsia="en-US"/>
    </w:rPr>
  </w:style>
  <w:style w:type="character" w:customStyle="1" w:styleId="Cmsor3Char1">
    <w:name w:val="Címsor 3 Char1"/>
    <w:basedOn w:val="Bekezdsalapbettpusa"/>
    <w:link w:val="Cmsor3"/>
    <w:uiPriority w:val="99"/>
    <w:semiHidden/>
    <w:locked/>
    <w:rsid w:val="007C4FC1"/>
    <w:rPr>
      <w:rFonts w:ascii="Cambria" w:hAnsi="Cambria" w:cs="Times New Roman"/>
      <w:b/>
      <w:bCs/>
      <w:sz w:val="26"/>
      <w:szCs w:val="26"/>
      <w:lang w:eastAsia="en-US"/>
    </w:rPr>
  </w:style>
  <w:style w:type="character" w:customStyle="1" w:styleId="Cmsor2Char">
    <w:name w:val="Címsor 2 Char"/>
    <w:basedOn w:val="Bekezdsalapbettpusa"/>
    <w:uiPriority w:val="99"/>
    <w:rsid w:val="00105494"/>
    <w:rPr>
      <w:rFonts w:ascii="Times New Roman" w:hAnsi="Times New Roman" w:cs="Times New Roman"/>
      <w:b/>
      <w:bCs/>
      <w:iCs/>
      <w:sz w:val="28"/>
      <w:szCs w:val="28"/>
    </w:rPr>
  </w:style>
  <w:style w:type="character" w:customStyle="1" w:styleId="Cmsor3Char">
    <w:name w:val="Címsor 3 Char"/>
    <w:basedOn w:val="Bekezdsalapbettpusa"/>
    <w:uiPriority w:val="99"/>
    <w:rsid w:val="00105494"/>
    <w:rPr>
      <w:rFonts w:ascii="Times New Roman" w:hAnsi="Times New Roman" w:cs="Times New Roman"/>
      <w:b/>
      <w:bCs/>
      <w:color w:val="1D3C57"/>
    </w:rPr>
  </w:style>
  <w:style w:type="paragraph" w:styleId="lfej">
    <w:name w:val="header"/>
    <w:basedOn w:val="Norml"/>
    <w:link w:val="lfejChar1"/>
    <w:uiPriority w:val="99"/>
    <w:rsid w:val="00105494"/>
    <w:pPr>
      <w:tabs>
        <w:tab w:val="center" w:pos="4536"/>
        <w:tab w:val="right" w:pos="9072"/>
      </w:tabs>
      <w:spacing w:after="0" w:line="240" w:lineRule="auto"/>
    </w:pPr>
  </w:style>
  <w:style w:type="character" w:customStyle="1" w:styleId="lfejChar1">
    <w:name w:val="Élőfej Char1"/>
    <w:basedOn w:val="Bekezdsalapbettpusa"/>
    <w:link w:val="lfej"/>
    <w:uiPriority w:val="99"/>
    <w:semiHidden/>
    <w:locked/>
    <w:rsid w:val="007C4FC1"/>
    <w:rPr>
      <w:rFonts w:ascii="Times New Roman" w:hAnsi="Times New Roman" w:cs="Times New Roman"/>
      <w:lang w:eastAsia="en-US"/>
    </w:rPr>
  </w:style>
  <w:style w:type="character" w:customStyle="1" w:styleId="lfejChar">
    <w:name w:val="Élőfej Char"/>
    <w:basedOn w:val="Bekezdsalapbettpusa"/>
    <w:uiPriority w:val="99"/>
    <w:rsid w:val="00105494"/>
    <w:rPr>
      <w:rFonts w:ascii="Times New Roman" w:hAnsi="Times New Roman" w:cs="Times New Roman"/>
    </w:rPr>
  </w:style>
  <w:style w:type="paragraph" w:styleId="llb">
    <w:name w:val="footer"/>
    <w:basedOn w:val="Norml"/>
    <w:link w:val="llbChar1"/>
    <w:uiPriority w:val="99"/>
    <w:rsid w:val="00105494"/>
    <w:pPr>
      <w:tabs>
        <w:tab w:val="center" w:pos="4536"/>
        <w:tab w:val="right" w:pos="9072"/>
      </w:tabs>
      <w:spacing w:after="0" w:line="240" w:lineRule="auto"/>
    </w:pPr>
  </w:style>
  <w:style w:type="character" w:customStyle="1" w:styleId="llbChar1">
    <w:name w:val="Élőláb Char1"/>
    <w:basedOn w:val="Bekezdsalapbettpusa"/>
    <w:link w:val="llb"/>
    <w:uiPriority w:val="99"/>
    <w:semiHidden/>
    <w:locked/>
    <w:rsid w:val="007C4FC1"/>
    <w:rPr>
      <w:rFonts w:ascii="Times New Roman" w:hAnsi="Times New Roman" w:cs="Times New Roman"/>
      <w:lang w:eastAsia="en-US"/>
    </w:rPr>
  </w:style>
  <w:style w:type="character" w:customStyle="1" w:styleId="llbChar">
    <w:name w:val="Élőláb Char"/>
    <w:basedOn w:val="Bekezdsalapbettpusa"/>
    <w:uiPriority w:val="99"/>
    <w:rsid w:val="00105494"/>
    <w:rPr>
      <w:rFonts w:ascii="Times New Roman" w:hAnsi="Times New Roman" w:cs="Times New Roman"/>
    </w:rPr>
  </w:style>
  <w:style w:type="paragraph" w:styleId="Lbjegyzetszveg">
    <w:name w:val="footnote text"/>
    <w:basedOn w:val="Norml"/>
    <w:link w:val="LbjegyzetszvegChar"/>
    <w:uiPriority w:val="99"/>
    <w:semiHidden/>
    <w:rsid w:val="00D230F3"/>
    <w:pPr>
      <w:suppressAutoHyphens w:val="0"/>
      <w:autoSpaceDN/>
      <w:spacing w:after="0" w:line="240" w:lineRule="auto"/>
      <w:jc w:val="left"/>
      <w:textAlignment w:val="auto"/>
    </w:pPr>
    <w:rPr>
      <w:rFonts w:eastAsia="Times New Roman"/>
      <w:sz w:val="20"/>
      <w:szCs w:val="20"/>
      <w:lang w:eastAsia="hu-HU"/>
    </w:rPr>
  </w:style>
  <w:style w:type="character" w:customStyle="1" w:styleId="LbjegyzetszvegChar">
    <w:name w:val="Lábjegyzetszöveg Char"/>
    <w:basedOn w:val="Bekezdsalapbettpusa"/>
    <w:link w:val="Lbjegyzetszveg"/>
    <w:uiPriority w:val="99"/>
    <w:semiHidden/>
    <w:locked/>
    <w:rsid w:val="00D230F3"/>
    <w:rPr>
      <w:rFonts w:ascii="Times New Roman" w:hAnsi="Times New Roman" w:cs="Times New Roman"/>
      <w:sz w:val="20"/>
      <w:szCs w:val="20"/>
      <w:lang w:eastAsia="hu-HU"/>
    </w:rPr>
  </w:style>
  <w:style w:type="character" w:styleId="Lbjegyzet-hivatkozs">
    <w:name w:val="footnote reference"/>
    <w:basedOn w:val="Bekezdsalapbettpusa"/>
    <w:uiPriority w:val="99"/>
    <w:semiHidden/>
    <w:rsid w:val="00D230F3"/>
    <w:rPr>
      <w:rFonts w:cs="Times New Roman"/>
      <w:vertAlign w:val="superscript"/>
    </w:rPr>
  </w:style>
  <w:style w:type="table" w:styleId="Rcsostblzat">
    <w:name w:val="Table Grid"/>
    <w:basedOn w:val="Normltblzat"/>
    <w:uiPriority w:val="99"/>
    <w:rsid w:val="00D230F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Bekezdsalapbettpusa"/>
    <w:uiPriority w:val="99"/>
    <w:rsid w:val="009072C8"/>
    <w:rPr>
      <w:rFonts w:cs="Times New Roman"/>
    </w:rPr>
  </w:style>
  <w:style w:type="paragraph" w:styleId="Listaszerbekezds">
    <w:name w:val="List Paragraph"/>
    <w:basedOn w:val="Norml"/>
    <w:uiPriority w:val="99"/>
    <w:qFormat/>
    <w:rsid w:val="009072C8"/>
    <w:pPr>
      <w:ind w:left="720"/>
      <w:contextualSpacing/>
    </w:pPr>
  </w:style>
  <w:style w:type="paragraph" w:styleId="Nincstrkz">
    <w:name w:val="No Spacing"/>
    <w:uiPriority w:val="99"/>
    <w:qFormat/>
    <w:rsid w:val="009072C8"/>
    <w:pPr>
      <w:suppressAutoHyphens/>
      <w:autoSpaceDN w:val="0"/>
      <w:jc w:val="both"/>
      <w:textAlignment w:val="baseline"/>
    </w:pPr>
    <w:rPr>
      <w:rFonts w:ascii="Times New Roman" w:hAnsi="Times New Roman"/>
      <w:lang w:eastAsia="en-US"/>
    </w:rPr>
  </w:style>
  <w:style w:type="character" w:styleId="Hiperhivatkozs">
    <w:name w:val="Hyperlink"/>
    <w:basedOn w:val="Bekezdsalapbettpusa"/>
    <w:uiPriority w:val="99"/>
    <w:rsid w:val="00057AB7"/>
    <w:rPr>
      <w:rFonts w:cs="Times New Roman"/>
      <w:color w:val="0000FF"/>
      <w:u w:val="single"/>
    </w:rPr>
  </w:style>
  <w:style w:type="character" w:customStyle="1" w:styleId="apple-converted-space">
    <w:name w:val="apple-converted-space"/>
    <w:basedOn w:val="Bekezdsalapbettpusa"/>
    <w:uiPriority w:val="99"/>
    <w:rsid w:val="00057AB7"/>
    <w:rPr>
      <w:rFonts w:cs="Times New Roman"/>
    </w:rPr>
  </w:style>
  <w:style w:type="character" w:customStyle="1" w:styleId="hps">
    <w:name w:val="hps"/>
    <w:uiPriority w:val="99"/>
    <w:rsid w:val="00057AB7"/>
  </w:style>
  <w:style w:type="numbering" w:customStyle="1" w:styleId="WWOutlineListStyle">
    <w:name w:val="WW_OutlineListStyle"/>
    <w:rsid w:val="007641B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0628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e.wikipedia.org/wiki/Suhrkamp"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ocumentacatholicaomnia.eu/" TargetMode="External"/><Relationship Id="rId5" Type="http://schemas.openxmlformats.org/officeDocument/2006/relationships/webSettings" Target="webSettings.xml"/><Relationship Id="rId10" Type="http://schemas.openxmlformats.org/officeDocument/2006/relationships/hyperlink" Target="http://www.augustinus.it/" TargetMode="External"/><Relationship Id="rId4" Type="http://schemas.openxmlformats.org/officeDocument/2006/relationships/settings" Target="settings.xml"/><Relationship Id="rId9" Type="http://schemas.openxmlformats.org/officeDocument/2006/relationships/hyperlink" Target="https://r.search.yahoo.com/_ylt=AwrJ7JOFQxZbw3AAE_RXNyoA;_ylu=X3oDMTEyaDM4Z2dkBGNvbG8DYmYxBHBvcwMxBHZ0aWQDQjQ4NTNfMQRzZWMDc3I-/RV=2/RE=1528214534/RO=10/RU=https%3a%2f%2fen.wikipedia.org%2fwiki%2fJean-Fran%25C3%25A7ois_Lyotard/RK=2/RS=wGNLdWxDpJPdr90cYgpuLtz15p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48</Pages>
  <Words>19723</Words>
  <Characters>136093</Characters>
  <Application>Microsoft Office Word</Application>
  <DocSecurity>0</DocSecurity>
  <Lines>1134</Lines>
  <Paragraphs>311</Paragraphs>
  <ScaleCrop>false</ScaleCrop>
  <HeadingPairs>
    <vt:vector size="2" baseType="variant">
      <vt:variant>
        <vt:lpstr>Cím</vt:lpstr>
      </vt:variant>
      <vt:variant>
        <vt:i4>1</vt:i4>
      </vt:variant>
    </vt:vector>
  </HeadingPairs>
  <TitlesOfParts>
    <vt:vector size="1" baseType="lpstr">
      <vt:lpstr>TANTÁRGYI TEMATIKA</vt:lpstr>
    </vt:vector>
  </TitlesOfParts>
  <Company>Microsoft</Company>
  <LinksUpToDate>false</LinksUpToDate>
  <CharactersWithSpaces>155505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TANTÁRGYI TEMATIKA</dc:title>
  <dc:subject/>
  <dc:creator>xi</dc:creator>
  <cp:keywords/>
  <dc:description/>
  <cp:lastModifiedBy>GCSL</cp:lastModifiedBy>
  <cp:revision>7</cp:revision>
  <dcterms:created xsi:type="dcterms:W3CDTF">2018-06-25T09:06:00Z</dcterms:created>
  <dcterms:modified xsi:type="dcterms:W3CDTF">2018-07-10T07:28:00Z</dcterms:modified>
</cp:coreProperties>
</file>